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D7153" w14:textId="77777777" w:rsidR="005505C0" w:rsidRDefault="005505C0" w:rsidP="005505C0">
      <w:pPr>
        <w:pStyle w:val="a7"/>
        <w:jc w:val="right"/>
        <w:rPr>
          <w:rFonts w:ascii="Times New Roman" w:hAnsi="Times New Roman" w:cs="Times New Roman"/>
          <w:b/>
          <w:lang w:val="uk-UA"/>
        </w:rPr>
      </w:pPr>
    </w:p>
    <w:p w14:paraId="5C41739D" w14:textId="77777777" w:rsidR="005505C0" w:rsidRPr="0006157C" w:rsidRDefault="005505C0" w:rsidP="005505C0">
      <w:pPr>
        <w:pStyle w:val="a7"/>
        <w:jc w:val="right"/>
        <w:rPr>
          <w:rFonts w:ascii="Times New Roman" w:hAnsi="Times New Roman" w:cs="Times New Roman"/>
          <w:b/>
          <w:lang w:val="uk-UA"/>
        </w:rPr>
      </w:pPr>
    </w:p>
    <w:p w14:paraId="55FD2E8B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  <w:lang w:val="uk-UA"/>
        </w:rPr>
      </w:pPr>
    </w:p>
    <w:p w14:paraId="6CEF6289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</w:rPr>
      </w:pPr>
    </w:p>
    <w:p w14:paraId="36A40C05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</w:rPr>
      </w:pPr>
    </w:p>
    <w:p w14:paraId="4E6DE52C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  <w:color w:val="0000FF"/>
          <w:sz w:val="16"/>
          <w:szCs w:val="16"/>
        </w:rPr>
      </w:pPr>
      <w:r w:rsidRPr="0006157C">
        <w:rPr>
          <w:rFonts w:ascii="Times New Roman" w:hAnsi="Times New Roman" w:cs="Times New Roman"/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5810B74" wp14:editId="32A11ECF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FD9C27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</w:rPr>
        <w:t>СТАРОВИЖІВСЬКА  СЕЛИЩНА  РАДА</w:t>
      </w:r>
    </w:p>
    <w:p w14:paraId="645C75D5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  <w:lang w:val="uk-UA"/>
        </w:rPr>
        <w:t>КОВЕЛЬСЬКОГО</w:t>
      </w:r>
      <w:r w:rsidRPr="0006157C">
        <w:rPr>
          <w:rFonts w:ascii="Times New Roman" w:hAnsi="Times New Roman" w:cs="Times New Roman"/>
          <w:b/>
          <w:sz w:val="28"/>
          <w:szCs w:val="28"/>
        </w:rPr>
        <w:t xml:space="preserve"> РАЙОНУ  ВОЛИНСЬКОЇ  ОБЛАСТІ</w:t>
      </w:r>
    </w:p>
    <w:p w14:paraId="4A215B46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szCs w:val="24"/>
        </w:rPr>
      </w:pPr>
      <w:r w:rsidRPr="0006157C">
        <w:rPr>
          <w:rFonts w:ascii="Times New Roman" w:hAnsi="Times New Roman" w:cs="Times New Roman"/>
          <w:b/>
          <w:szCs w:val="24"/>
          <w:lang w:val="uk-UA"/>
        </w:rPr>
        <w:t>ВОСЬМЕ</w:t>
      </w:r>
      <w:r w:rsidRPr="0006157C">
        <w:rPr>
          <w:rFonts w:ascii="Times New Roman" w:hAnsi="Times New Roman" w:cs="Times New Roman"/>
          <w:b/>
          <w:szCs w:val="24"/>
        </w:rPr>
        <w:t xml:space="preserve">   СКЛИКАННЯ</w:t>
      </w:r>
    </w:p>
    <w:p w14:paraId="7CB75FAC" w14:textId="77777777" w:rsidR="0006157C" w:rsidRPr="0006157C" w:rsidRDefault="0006157C" w:rsidP="0006157C">
      <w:pPr>
        <w:pStyle w:val="a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21DE421F" w14:textId="77777777" w:rsidR="0006157C" w:rsidRPr="00514586" w:rsidRDefault="0006157C" w:rsidP="0006157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14:paraId="669B63D2" w14:textId="77777777" w:rsidR="0006157C" w:rsidRDefault="003F4946" w:rsidP="0006157C">
      <w:pPr>
        <w:pStyle w:val="3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23 квітня </w:t>
      </w:r>
      <w:r w:rsidR="002A3175">
        <w:rPr>
          <w:rFonts w:ascii="Times New Roman" w:hAnsi="Times New Roman" w:cs="Times New Roman"/>
          <w:sz w:val="28"/>
          <w:szCs w:val="28"/>
          <w:u w:val="single"/>
          <w:lang w:val="uk-UA"/>
        </w:rPr>
        <w:t>202</w:t>
      </w:r>
      <w:r w:rsidR="005505C0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2A3175">
        <w:rPr>
          <w:rFonts w:ascii="Times New Roman" w:hAnsi="Times New Roman" w:cs="Times New Roman"/>
          <w:sz w:val="28"/>
          <w:szCs w:val="28"/>
          <w:u w:val="single"/>
          <w:lang w:val="uk-UA"/>
        </w:rPr>
        <w:t>року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46/49</w:t>
      </w:r>
    </w:p>
    <w:p w14:paraId="725150D8" w14:textId="77777777" w:rsidR="0006157C" w:rsidRPr="0034078D" w:rsidRDefault="005505C0" w:rsidP="0006157C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06157C" w:rsidRPr="0034078D">
        <w:rPr>
          <w:rFonts w:ascii="Times New Roman" w:hAnsi="Times New Roman" w:cs="Times New Roman"/>
          <w:sz w:val="28"/>
          <w:szCs w:val="28"/>
          <w:lang w:val="uk-UA"/>
        </w:rPr>
        <w:t xml:space="preserve"> Стара Вижівка</w:t>
      </w:r>
    </w:p>
    <w:p w14:paraId="34975B57" w14:textId="77777777" w:rsidR="005C2B6D" w:rsidRDefault="005C2B6D" w:rsidP="00CC21C0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97EF99" w14:textId="77777777" w:rsidR="00F623C3" w:rsidRPr="0006157C" w:rsidRDefault="00F623C3" w:rsidP="00CC21C0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поділ земельних ділянок</w:t>
      </w:r>
      <w:r w:rsidR="00CC2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та розробку технічної документації із</w:t>
      </w:r>
    </w:p>
    <w:p w14:paraId="38CF9600" w14:textId="77777777" w:rsidR="00F623C3" w:rsidRPr="0006157C" w:rsidRDefault="00F623C3" w:rsidP="00CC21C0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>землеустрою щодо поділу та об’єднання</w:t>
      </w:r>
      <w:r w:rsidR="00CC2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земельних ділянок комунальної власності на</w:t>
      </w:r>
    </w:p>
    <w:p w14:paraId="0EBA5A8A" w14:textId="77777777" w:rsidR="00F623C3" w:rsidRDefault="00F623C3" w:rsidP="005505C0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>території Старовижівської селищної ради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302020" w14:textId="77777777" w:rsidR="005505C0" w:rsidRPr="0006157C" w:rsidRDefault="005505C0" w:rsidP="005505C0">
      <w:pPr>
        <w:spacing w:after="0"/>
        <w:ind w:right="396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4D23BF" w14:textId="77777777" w:rsidR="005C2B6D" w:rsidRDefault="00F623C3" w:rsidP="00F623C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статті 186 Земельного кодексу України, пункту 34 частини 1 статті 26 Закону України «Про місцеве самоврядування в Україні», статей 12,83 Земельного кодексу України, статей 19,56 Закону України «Про землеустрій»,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3F4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5178" w:rsidRPr="00EB5178">
        <w:rPr>
          <w:rFonts w:ascii="Times New Roman" w:hAnsi="Times New Roman" w:cs="Times New Roman"/>
          <w:sz w:val="28"/>
          <w:szCs w:val="28"/>
          <w:lang w:val="uk-UA"/>
        </w:rPr>
        <w:t>(протокол від</w:t>
      </w:r>
      <w:r w:rsidR="005C2B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4946">
        <w:rPr>
          <w:rFonts w:ascii="Times New Roman" w:hAnsi="Times New Roman" w:cs="Times New Roman"/>
          <w:sz w:val="28"/>
          <w:szCs w:val="28"/>
          <w:lang w:val="uk-UA"/>
        </w:rPr>
        <w:t>22.04.2025</w:t>
      </w:r>
      <w:r w:rsidR="00EB5178" w:rsidRPr="00EB5178">
        <w:rPr>
          <w:rFonts w:ascii="Times New Roman" w:hAnsi="Times New Roman" w:cs="Times New Roman"/>
          <w:sz w:val="28"/>
          <w:szCs w:val="28"/>
          <w:lang w:val="uk-UA"/>
        </w:rPr>
        <w:t>р.№</w:t>
      </w:r>
      <w:r w:rsidR="003F4946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EB5178" w:rsidRPr="00EB5178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14:paraId="2561321A" w14:textId="77777777" w:rsidR="003F4946" w:rsidRDefault="003F4946" w:rsidP="00F623C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CBCF83" w14:textId="77777777" w:rsidR="005505C0" w:rsidRDefault="0006157C" w:rsidP="00F623C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Старовижівська селищна  рада    ВИРІШИЛА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1E493AE" w14:textId="77777777" w:rsidR="00F623C3" w:rsidRPr="0006157C" w:rsidRDefault="0006157C" w:rsidP="0006157C">
      <w:pPr>
        <w:pStyle w:val="a3"/>
        <w:spacing w:before="12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>Надати згоду на поділ земельних ділянок комунальної власності, а саме:</w:t>
      </w:r>
    </w:p>
    <w:p w14:paraId="490251CD" w14:textId="77777777" w:rsidR="005505C0" w:rsidRDefault="0006157C" w:rsidP="002D3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5505C0" w:rsidRPr="003C05FA">
        <w:rPr>
          <w:rFonts w:ascii="Times New Roman" w:hAnsi="Times New Roman" w:cs="Times New Roman"/>
          <w:b/>
          <w:sz w:val="28"/>
          <w:szCs w:val="28"/>
          <w:lang w:val="uk-UA"/>
        </w:rPr>
        <w:t>діл.1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="002A3175" w:rsidRPr="002A3175">
        <w:rPr>
          <w:rFonts w:ascii="Times New Roman" w:hAnsi="Times New Roman" w:cs="Times New Roman"/>
          <w:sz w:val="28"/>
          <w:szCs w:val="28"/>
          <w:lang w:val="uk-UA"/>
        </w:rPr>
        <w:t>0725082900:0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A3175" w:rsidRPr="002A3175">
        <w:rPr>
          <w:rFonts w:ascii="Times New Roman" w:hAnsi="Times New Roman" w:cs="Times New Roman"/>
          <w:sz w:val="28"/>
          <w:szCs w:val="28"/>
          <w:lang w:val="uk-UA"/>
        </w:rPr>
        <w:t>:000:98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2A3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>– площ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05C0" w:rsidRPr="003C05FA">
        <w:rPr>
          <w:rFonts w:ascii="Times New Roman" w:hAnsi="Times New Roman" w:cs="Times New Roman"/>
          <w:b/>
          <w:sz w:val="28"/>
          <w:szCs w:val="28"/>
          <w:lang w:val="uk-UA"/>
        </w:rPr>
        <w:t>53,2757</w:t>
      </w:r>
      <w:r w:rsidR="002D33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05C0" w:rsidRPr="003C05FA">
        <w:rPr>
          <w:rFonts w:ascii="Times New Roman" w:hAnsi="Times New Roman" w:cs="Times New Roman"/>
          <w:b/>
          <w:sz w:val="28"/>
          <w:szCs w:val="28"/>
          <w:lang w:val="uk-UA"/>
        </w:rPr>
        <w:t>га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призначення: 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>ля ведення товарного сільськогосподарського виробництва (код КВЦПЗ 01.01)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, що розташована </w:t>
      </w:r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>на території Старовижівської селищної ради, Волинської області</w:t>
      </w:r>
      <w:r w:rsidR="002D337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, з метою продажу права оренди на земельних торгах, 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>на три земельні ділянки, площами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20,0000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 xml:space="preserve"> 20,0000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га, 13,2757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га;</w:t>
      </w:r>
    </w:p>
    <w:p w14:paraId="79090C45" w14:textId="77777777" w:rsidR="003C05FA" w:rsidRDefault="003C05FA" w:rsidP="002D3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-діл.2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кадастровим номером </w:t>
      </w:r>
      <w:r w:rsidRPr="002A3175">
        <w:rPr>
          <w:rFonts w:ascii="Times New Roman" w:hAnsi="Times New Roman" w:cs="Times New Roman"/>
          <w:sz w:val="28"/>
          <w:szCs w:val="28"/>
          <w:lang w:val="uk-UA"/>
        </w:rPr>
        <w:t>0725082900:0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A3175">
        <w:rPr>
          <w:rFonts w:ascii="Times New Roman" w:hAnsi="Times New Roman" w:cs="Times New Roman"/>
          <w:sz w:val="28"/>
          <w:szCs w:val="28"/>
          <w:lang w:val="uk-UA"/>
        </w:rPr>
        <w:t>:000:9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– площ</w:t>
      </w:r>
      <w:r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20,9838</w:t>
      </w:r>
      <w:r w:rsidR="002D33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призначення: 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ля ведення товарного сільськогосподарського виробництва (код КВЦПЗ 01.01)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>, що розташована н</w:t>
      </w:r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>а території Старовижівської селищної ради, Волинської області</w:t>
      </w:r>
      <w:r w:rsidR="002D337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, з метою продажу права оренди на земельних торгах,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дві земельні ділянки, площами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15,0000га, 5,9838га;</w:t>
      </w:r>
    </w:p>
    <w:p w14:paraId="6B28BB5C" w14:textId="77777777" w:rsidR="003F4946" w:rsidRDefault="003C05FA" w:rsidP="002D3371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-діл.3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Pr="002A3175">
        <w:rPr>
          <w:rFonts w:ascii="Times New Roman" w:hAnsi="Times New Roman" w:cs="Times New Roman"/>
          <w:sz w:val="28"/>
          <w:szCs w:val="28"/>
          <w:lang w:val="uk-UA"/>
        </w:rPr>
        <w:t>0725082900:0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A3175">
        <w:rPr>
          <w:rFonts w:ascii="Times New Roman" w:hAnsi="Times New Roman" w:cs="Times New Roman"/>
          <w:sz w:val="28"/>
          <w:szCs w:val="28"/>
          <w:lang w:val="uk-UA"/>
        </w:rPr>
        <w:t>:000:98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– площ</w:t>
      </w:r>
      <w:r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53,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6488</w:t>
      </w:r>
      <w:r w:rsidR="002D33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призначення: 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ля ведення товарного сільськогосподарського виробництва (код КВЦПЗ 01.01)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, що розташована </w:t>
      </w:r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>на території Старовижівської селищної ради, Волинської області</w:t>
      </w:r>
      <w:r w:rsidR="002D337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, з метою продажу права </w:t>
      </w:r>
    </w:p>
    <w:p w14:paraId="14A8A1D9" w14:textId="77777777" w:rsidR="003F4946" w:rsidRPr="003F4946" w:rsidRDefault="003F4946" w:rsidP="003F4946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3F494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lastRenderedPageBreak/>
        <w:t>-2-</w:t>
      </w:r>
    </w:p>
    <w:p w14:paraId="2455CB30" w14:textId="77777777" w:rsidR="003F4946" w:rsidRDefault="003F4946" w:rsidP="002D3371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14:paraId="0A60C39D" w14:textId="77777777" w:rsidR="003C05FA" w:rsidRDefault="002D3371" w:rsidP="002D3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оренди на земельних торгах, </w:t>
      </w:r>
      <w:r w:rsidR="003C05FA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на три земельні ділянки, площами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20,0000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га, 20,0000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га, 13,6488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га;</w:t>
      </w:r>
    </w:p>
    <w:p w14:paraId="3D3D02FA" w14:textId="4661BA9C" w:rsidR="003C05FA" w:rsidRDefault="003C05FA" w:rsidP="002D3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-діл.4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Pr="002A3175">
        <w:rPr>
          <w:rFonts w:ascii="Times New Roman" w:hAnsi="Times New Roman" w:cs="Times New Roman"/>
          <w:sz w:val="28"/>
          <w:szCs w:val="28"/>
          <w:lang w:val="uk-UA"/>
        </w:rPr>
        <w:t>0725082900:0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A3175">
        <w:rPr>
          <w:rFonts w:ascii="Times New Roman" w:hAnsi="Times New Roman" w:cs="Times New Roman"/>
          <w:sz w:val="28"/>
          <w:szCs w:val="28"/>
          <w:lang w:val="uk-UA"/>
        </w:rPr>
        <w:t>:000:98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04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– площ</w:t>
      </w:r>
      <w:r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44,3611</w:t>
      </w:r>
      <w:r w:rsidR="002D33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призначення: 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ля ведення товарного сільськогосподарського виробництва (код КВЦПЗ 01.01)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>що розташована на території Старовижівської селищної ради, Волинської області</w:t>
      </w:r>
      <w:r w:rsidR="002D337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, з метою продажу права оренди на земельних торгах,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30807">
        <w:rPr>
          <w:rFonts w:ascii="Times New Roman" w:hAnsi="Times New Roman" w:cs="Times New Roman"/>
          <w:sz w:val="28"/>
          <w:szCs w:val="28"/>
          <w:lang w:val="uk-UA"/>
        </w:rPr>
        <w:t>чотири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земельні ділянки, площами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20,0000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га, 20,0000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га, 4,3</w:t>
      </w:r>
      <w:r w:rsidR="00D30807">
        <w:rPr>
          <w:rFonts w:ascii="Times New Roman" w:hAnsi="Times New Roman" w:cs="Times New Roman"/>
          <w:sz w:val="28"/>
          <w:szCs w:val="28"/>
          <w:lang w:val="uk-UA"/>
        </w:rPr>
        <w:t>568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30807">
        <w:rPr>
          <w:rFonts w:ascii="Times New Roman" w:hAnsi="Times New Roman" w:cs="Times New Roman"/>
          <w:sz w:val="28"/>
          <w:szCs w:val="28"/>
          <w:lang w:val="uk-UA"/>
        </w:rPr>
        <w:t>, 0,0043 га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8A7F959" w14:textId="77777777" w:rsidR="00F623C3" w:rsidRDefault="003C05FA" w:rsidP="002D3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-діл.5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Pr="002A3175">
        <w:rPr>
          <w:rFonts w:ascii="Times New Roman" w:hAnsi="Times New Roman" w:cs="Times New Roman"/>
          <w:sz w:val="28"/>
          <w:szCs w:val="28"/>
          <w:lang w:val="uk-UA"/>
        </w:rPr>
        <w:t>0725082900:0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A3175">
        <w:rPr>
          <w:rFonts w:ascii="Times New Roman" w:hAnsi="Times New Roman" w:cs="Times New Roman"/>
          <w:sz w:val="28"/>
          <w:szCs w:val="28"/>
          <w:lang w:val="uk-UA"/>
        </w:rPr>
        <w:t>:000:9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712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– площ</w:t>
      </w:r>
      <w:r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48,9161</w:t>
      </w:r>
      <w:r w:rsidR="002D33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призначення: 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ля ведення товарного сільськогосподарського виробництва (код КВЦПЗ 01.01)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>що розташована на території Старовижівської селищної ради, Волинської області</w:t>
      </w:r>
      <w:r w:rsidR="002D337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, з метою продажу права оренди на земельних торгах,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три земельні ділянки, площами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20,0000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га, 20,0000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га, 8,9161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F6E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15C4F2" w14:textId="77777777" w:rsidR="003F4946" w:rsidRPr="00AF6E5D" w:rsidRDefault="003F4946" w:rsidP="002D3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3123D2" w14:textId="77777777" w:rsidR="00F623C3" w:rsidRPr="0006157C" w:rsidRDefault="0006157C" w:rsidP="0006157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>Розроблені та погоджені в установленому порядку технічні документації із землеустрою щодо поділу та об’єднання земельних ділянок, зазначених вище в рішенні, затвердити на сесії селищної ради.</w:t>
      </w:r>
    </w:p>
    <w:p w14:paraId="65381A0F" w14:textId="77777777" w:rsidR="00322174" w:rsidRDefault="00322174" w:rsidP="0006157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4CAB6F" w14:textId="77777777" w:rsidR="00651213" w:rsidRPr="006C38A2" w:rsidRDefault="0006157C" w:rsidP="006C38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C38A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51213" w:rsidRPr="006C38A2">
        <w:rPr>
          <w:rFonts w:ascii="Times New Roman" w:hAnsi="Times New Roman" w:cs="Times New Roman"/>
          <w:sz w:val="28"/>
          <w:szCs w:val="28"/>
          <w:lang w:val="uk-UA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</w:t>
      </w:r>
    </w:p>
    <w:p w14:paraId="7C599012" w14:textId="77777777" w:rsidR="00651213" w:rsidRPr="00651213" w:rsidRDefault="00651213" w:rsidP="00651213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F8FF13" w14:textId="77777777" w:rsidR="00F623C3" w:rsidRPr="0006157C" w:rsidRDefault="00F623C3" w:rsidP="000615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55E2B2E" w14:textId="77777777" w:rsidR="00F623C3" w:rsidRPr="0006157C" w:rsidRDefault="00F623C3" w:rsidP="000615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8AB7527" w14:textId="77777777" w:rsidR="00F623C3" w:rsidRPr="0006157C" w:rsidRDefault="00F623C3" w:rsidP="000615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BA334F" w14:textId="77777777" w:rsidR="00F623C3" w:rsidRPr="0006157C" w:rsidRDefault="00F623C3" w:rsidP="0006157C">
      <w:pPr>
        <w:pStyle w:val="a7"/>
        <w:rPr>
          <w:rFonts w:ascii="Times New Roman" w:hAnsi="Times New Roman" w:cs="Times New Roman"/>
          <w:lang w:val="uk-UA"/>
        </w:rPr>
      </w:pPr>
    </w:p>
    <w:p w14:paraId="164F24E2" w14:textId="77777777" w:rsidR="00A07FDE" w:rsidRPr="0006157C" w:rsidRDefault="00F623C3" w:rsidP="0006157C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Селищний   голова                                                </w:t>
      </w:r>
      <w:r w:rsidR="005C2B6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 Василь</w:t>
      </w:r>
      <w:r w:rsidR="0006157C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КАМІНСЬКИЙ</w:t>
      </w:r>
    </w:p>
    <w:p w14:paraId="7546BB01" w14:textId="77777777" w:rsidR="0006157C" w:rsidRPr="006C38A2" w:rsidRDefault="0006157C" w:rsidP="0006157C">
      <w:pPr>
        <w:pStyle w:val="a7"/>
        <w:rPr>
          <w:rFonts w:ascii="Times New Roman" w:hAnsi="Times New Roman" w:cs="Times New Roman"/>
        </w:rPr>
      </w:pPr>
      <w:r w:rsidRPr="0006157C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6C38A2" w:rsidRPr="006C38A2">
        <w:rPr>
          <w:rFonts w:ascii="Times New Roman" w:hAnsi="Times New Roman" w:cs="Times New Roman"/>
          <w:lang w:val="uk-UA"/>
        </w:rPr>
        <w:t>Адам Бащук</w:t>
      </w:r>
    </w:p>
    <w:sectPr w:rsidR="0006157C" w:rsidRPr="006C38A2" w:rsidSect="005505C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26412"/>
    <w:multiLevelType w:val="hybridMultilevel"/>
    <w:tmpl w:val="A1745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A5554"/>
    <w:multiLevelType w:val="hybridMultilevel"/>
    <w:tmpl w:val="E8522122"/>
    <w:lvl w:ilvl="0" w:tplc="3CCE145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3C3"/>
    <w:rsid w:val="0006157C"/>
    <w:rsid w:val="0015639C"/>
    <w:rsid w:val="002A3175"/>
    <w:rsid w:val="002D3371"/>
    <w:rsid w:val="0031450A"/>
    <w:rsid w:val="00322174"/>
    <w:rsid w:val="003C05FA"/>
    <w:rsid w:val="003F4946"/>
    <w:rsid w:val="005505C0"/>
    <w:rsid w:val="005C2B6D"/>
    <w:rsid w:val="00651213"/>
    <w:rsid w:val="006C38A2"/>
    <w:rsid w:val="008F526A"/>
    <w:rsid w:val="00A07FDE"/>
    <w:rsid w:val="00AF6E5D"/>
    <w:rsid w:val="00C02D65"/>
    <w:rsid w:val="00CC21C0"/>
    <w:rsid w:val="00D30807"/>
    <w:rsid w:val="00EB5178"/>
    <w:rsid w:val="00F6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0A410"/>
  <w15:chartTrackingRefBased/>
  <w15:docId w15:val="{D7367D6A-82B3-4543-B2A6-828156D7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3C3"/>
  </w:style>
  <w:style w:type="paragraph" w:styleId="1">
    <w:name w:val="heading 1"/>
    <w:basedOn w:val="a"/>
    <w:link w:val="10"/>
    <w:uiPriority w:val="9"/>
    <w:qFormat/>
    <w:rsid w:val="00F623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link w:val="20"/>
    <w:uiPriority w:val="9"/>
    <w:qFormat/>
    <w:rsid w:val="00F623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23C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623C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3">
    <w:name w:val="List Paragraph"/>
    <w:basedOn w:val="a"/>
    <w:uiPriority w:val="34"/>
    <w:qFormat/>
    <w:rsid w:val="00F623C3"/>
    <w:pPr>
      <w:ind w:left="720"/>
      <w:contextualSpacing/>
    </w:pPr>
  </w:style>
  <w:style w:type="paragraph" w:styleId="a4">
    <w:name w:val="Title"/>
    <w:basedOn w:val="a"/>
    <w:link w:val="a5"/>
    <w:qFormat/>
    <w:rsid w:val="00F623C3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Назва Знак"/>
    <w:basedOn w:val="a0"/>
    <w:link w:val="a4"/>
    <w:rsid w:val="00F623C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Без інтервалів Знак"/>
    <w:link w:val="a7"/>
    <w:uiPriority w:val="1"/>
    <w:locked/>
    <w:rsid w:val="0006157C"/>
    <w:rPr>
      <w:rFonts w:eastAsiaTheme="minorEastAsia"/>
      <w:lang w:eastAsia="ru-RU"/>
    </w:rPr>
  </w:style>
  <w:style w:type="paragraph" w:styleId="a7">
    <w:name w:val="No Spacing"/>
    <w:link w:val="a6"/>
    <w:uiPriority w:val="1"/>
    <w:qFormat/>
    <w:rsid w:val="0006157C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ody Text"/>
    <w:basedOn w:val="a"/>
    <w:link w:val="a9"/>
    <w:uiPriority w:val="99"/>
    <w:unhideWhenUsed/>
    <w:rsid w:val="0006157C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a9">
    <w:name w:val="Основний текст Знак"/>
    <w:basedOn w:val="a0"/>
    <w:link w:val="a8"/>
    <w:uiPriority w:val="99"/>
    <w:rsid w:val="0006157C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06157C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157C"/>
    <w:pPr>
      <w:shd w:val="clear" w:color="auto" w:fill="FFFFFF"/>
      <w:spacing w:after="0" w:line="240" w:lineRule="atLeast"/>
    </w:pPr>
    <w:rPr>
      <w:sz w:val="18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651213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51213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3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2137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2023-06-06T11:58:00Z</cp:lastPrinted>
  <dcterms:created xsi:type="dcterms:W3CDTF">2023-06-05T13:04:00Z</dcterms:created>
  <dcterms:modified xsi:type="dcterms:W3CDTF">2025-07-07T04:59:00Z</dcterms:modified>
</cp:coreProperties>
</file>