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6B2" w:rsidRPr="0030689F" w:rsidRDefault="00BD46B2" w:rsidP="00BD46B2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30689F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>СТАРОВИЖІВСЬКА   СЕЛИЩНА  РАДА</w:t>
      </w:r>
    </w:p>
    <w:p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>восьме скликання</w:t>
      </w:r>
    </w:p>
    <w:p w:rsidR="00BD46B2" w:rsidRPr="0030689F" w:rsidRDefault="00BD46B2" w:rsidP="00BD46B2">
      <w:pPr>
        <w:jc w:val="center"/>
        <w:rPr>
          <w:b/>
          <w:sz w:val="28"/>
          <w:szCs w:val="28"/>
          <w:lang w:val="uk-UA"/>
        </w:rPr>
      </w:pPr>
      <w:r w:rsidRPr="0030689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0689F">
        <w:rPr>
          <w:b/>
          <w:sz w:val="28"/>
          <w:szCs w:val="28"/>
          <w:lang w:val="uk-UA"/>
        </w:rPr>
        <w:t>Н</w:t>
      </w:r>
      <w:proofErr w:type="spellEnd"/>
      <w:r w:rsidRPr="0030689F">
        <w:rPr>
          <w:b/>
          <w:sz w:val="28"/>
          <w:szCs w:val="28"/>
          <w:lang w:val="uk-UA"/>
        </w:rPr>
        <w:t xml:space="preserve"> Я</w:t>
      </w:r>
    </w:p>
    <w:p w:rsidR="00BD46B2" w:rsidRPr="00364DEB" w:rsidRDefault="007A5DFA" w:rsidP="00BD46B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EC4906">
        <w:rPr>
          <w:sz w:val="28"/>
          <w:szCs w:val="28"/>
          <w:u w:val="single"/>
          <w:lang w:val="uk-UA"/>
        </w:rPr>
        <w:t xml:space="preserve">2025 </w:t>
      </w:r>
      <w:r w:rsidR="00BD46B2">
        <w:rPr>
          <w:sz w:val="28"/>
          <w:szCs w:val="28"/>
          <w:u w:val="single"/>
          <w:lang w:val="uk-UA"/>
        </w:rPr>
        <w:t>року №</w:t>
      </w:r>
      <w:r>
        <w:rPr>
          <w:sz w:val="28"/>
          <w:szCs w:val="28"/>
          <w:u w:val="single"/>
          <w:lang w:val="uk-UA"/>
        </w:rPr>
        <w:t>46/13</w:t>
      </w:r>
    </w:p>
    <w:p w:rsidR="00BD46B2" w:rsidRDefault="00BD46B2" w:rsidP="00BD46B2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</w:t>
      </w:r>
      <w:r w:rsidR="00557328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BD46B2" w:rsidRDefault="00BD46B2" w:rsidP="00BD46B2">
      <w:pPr>
        <w:rPr>
          <w:sz w:val="28"/>
          <w:szCs w:val="28"/>
        </w:rPr>
      </w:pPr>
    </w:p>
    <w:p w:rsidR="00BD46B2" w:rsidRDefault="00BD46B2" w:rsidP="00BD46B2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звіту</w:t>
      </w:r>
      <w:proofErr w:type="spellEnd"/>
      <w:r>
        <w:rPr>
          <w:sz w:val="28"/>
          <w:szCs w:val="28"/>
          <w:lang w:val="uk-UA"/>
        </w:rPr>
        <w:t xml:space="preserve"> про </w:t>
      </w:r>
      <w:proofErr w:type="spellStart"/>
      <w:r>
        <w:rPr>
          <w:sz w:val="28"/>
          <w:szCs w:val="28"/>
        </w:rPr>
        <w:t>експертн</w:t>
      </w:r>
      <w:proofErr w:type="spellEnd"/>
      <w:r>
        <w:rPr>
          <w:sz w:val="28"/>
          <w:szCs w:val="28"/>
          <w:lang w:val="uk-UA"/>
        </w:rPr>
        <w:t>у грошову оцінку</w:t>
      </w:r>
      <w:r w:rsidRPr="003E0955">
        <w:rPr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(кадастровий номер:</w:t>
      </w:r>
      <w:r w:rsidR="00397317">
        <w:rPr>
          <w:sz w:val="28"/>
          <w:szCs w:val="28"/>
          <w:lang w:val="uk-UA"/>
        </w:rPr>
        <w:t xml:space="preserve"> </w:t>
      </w:r>
      <w:r w:rsidR="0061344A">
        <w:rPr>
          <w:sz w:val="28"/>
          <w:szCs w:val="28"/>
          <w:lang w:val="uk-UA"/>
        </w:rPr>
        <w:t>07250</w:t>
      </w:r>
      <w:r w:rsidR="00FD3F0B">
        <w:rPr>
          <w:sz w:val="28"/>
          <w:szCs w:val="28"/>
          <w:lang w:val="uk-UA"/>
        </w:rPr>
        <w:t>55100</w:t>
      </w:r>
      <w:r w:rsidR="0061344A">
        <w:rPr>
          <w:sz w:val="28"/>
          <w:szCs w:val="28"/>
          <w:lang w:val="uk-UA"/>
        </w:rPr>
        <w:t>:0</w:t>
      </w:r>
      <w:r w:rsidR="006276D1">
        <w:rPr>
          <w:sz w:val="28"/>
          <w:szCs w:val="28"/>
          <w:lang w:val="uk-UA"/>
        </w:rPr>
        <w:t>1</w:t>
      </w:r>
      <w:r w:rsidR="008E1318">
        <w:rPr>
          <w:sz w:val="28"/>
          <w:szCs w:val="28"/>
          <w:lang w:val="uk-UA"/>
        </w:rPr>
        <w:t>:00</w:t>
      </w:r>
      <w:r w:rsidR="00630720">
        <w:rPr>
          <w:sz w:val="28"/>
          <w:szCs w:val="28"/>
          <w:lang w:val="uk-UA"/>
        </w:rPr>
        <w:t>2</w:t>
      </w:r>
      <w:r w:rsidR="0061344A">
        <w:rPr>
          <w:sz w:val="28"/>
          <w:szCs w:val="28"/>
          <w:lang w:val="uk-UA"/>
        </w:rPr>
        <w:t>:0</w:t>
      </w:r>
      <w:r w:rsidR="00630720">
        <w:rPr>
          <w:sz w:val="28"/>
          <w:szCs w:val="28"/>
          <w:lang w:val="uk-UA"/>
        </w:rPr>
        <w:t>31</w:t>
      </w:r>
      <w:r w:rsidR="00EC490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)</w:t>
      </w:r>
      <w:r w:rsidR="00EC2F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FD3F0B">
        <w:rPr>
          <w:sz w:val="28"/>
          <w:szCs w:val="28"/>
          <w:lang w:val="uk-UA"/>
        </w:rPr>
        <w:t>с</w:t>
      </w:r>
      <w:r w:rsidR="00EC4906">
        <w:rPr>
          <w:sz w:val="28"/>
          <w:szCs w:val="28"/>
          <w:lang w:val="uk-UA"/>
        </w:rPr>
        <w:t>-</w:t>
      </w:r>
      <w:proofErr w:type="spellStart"/>
      <w:r w:rsidR="00EC4906">
        <w:rPr>
          <w:sz w:val="28"/>
          <w:szCs w:val="28"/>
          <w:lang w:val="uk-UA"/>
        </w:rPr>
        <w:t>щі</w:t>
      </w:r>
      <w:proofErr w:type="spellEnd"/>
      <w:r w:rsidR="00FD3F0B">
        <w:rPr>
          <w:sz w:val="28"/>
          <w:szCs w:val="28"/>
          <w:lang w:val="uk-UA"/>
        </w:rPr>
        <w:t xml:space="preserve"> Стара </w:t>
      </w:r>
      <w:proofErr w:type="spellStart"/>
      <w:r w:rsidR="00FD3F0B">
        <w:rPr>
          <w:sz w:val="28"/>
          <w:szCs w:val="28"/>
          <w:lang w:val="uk-UA"/>
        </w:rPr>
        <w:t>Вижівка</w:t>
      </w:r>
      <w:proofErr w:type="spellEnd"/>
      <w:r w:rsidR="00FD3F0B">
        <w:rPr>
          <w:sz w:val="28"/>
          <w:szCs w:val="28"/>
          <w:lang w:val="uk-UA"/>
        </w:rPr>
        <w:t>, вул.</w:t>
      </w:r>
      <w:r w:rsidR="00397317">
        <w:rPr>
          <w:sz w:val="28"/>
          <w:szCs w:val="28"/>
          <w:lang w:val="uk-UA"/>
        </w:rPr>
        <w:t xml:space="preserve"> </w:t>
      </w:r>
      <w:r w:rsidR="00630720">
        <w:rPr>
          <w:sz w:val="28"/>
          <w:szCs w:val="28"/>
          <w:lang w:val="uk-UA"/>
        </w:rPr>
        <w:t>Привокзальна, 5</w:t>
      </w:r>
    </w:p>
    <w:p w:rsidR="00BD46B2" w:rsidRPr="003E0955" w:rsidRDefault="00BD46B2" w:rsidP="00BD46B2">
      <w:pPr>
        <w:rPr>
          <w:sz w:val="28"/>
          <w:szCs w:val="28"/>
          <w:lang w:val="uk-UA"/>
        </w:rPr>
      </w:pPr>
    </w:p>
    <w:p w:rsidR="0008643D" w:rsidRPr="0008643D" w:rsidRDefault="003F04D5" w:rsidP="000864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BD46B2">
        <w:rPr>
          <w:sz w:val="28"/>
          <w:szCs w:val="28"/>
          <w:lang w:val="uk-UA"/>
        </w:rPr>
        <w:t xml:space="preserve">Розглянувши </w:t>
      </w:r>
      <w:r w:rsidR="00E44543">
        <w:rPr>
          <w:sz w:val="28"/>
          <w:szCs w:val="28"/>
          <w:lang w:val="uk-UA"/>
        </w:rPr>
        <w:t>заяву</w:t>
      </w:r>
      <w:r w:rsidR="00665B4A">
        <w:rPr>
          <w:sz w:val="28"/>
          <w:szCs w:val="28"/>
          <w:lang w:val="uk-UA"/>
        </w:rPr>
        <w:t xml:space="preserve"> </w:t>
      </w:r>
      <w:r w:rsidR="00665B4A" w:rsidRPr="00665B4A">
        <w:rPr>
          <w:i/>
          <w:sz w:val="28"/>
          <w:szCs w:val="28"/>
          <w:lang w:val="uk-UA"/>
        </w:rPr>
        <w:t>(№ П</w:t>
      </w:r>
      <w:r w:rsidR="00EC4906">
        <w:rPr>
          <w:i/>
          <w:sz w:val="28"/>
          <w:szCs w:val="28"/>
          <w:lang w:val="uk-UA"/>
        </w:rPr>
        <w:t>292</w:t>
      </w:r>
      <w:r w:rsidR="00665B4A" w:rsidRPr="00665B4A">
        <w:rPr>
          <w:i/>
          <w:sz w:val="28"/>
          <w:szCs w:val="28"/>
          <w:lang w:val="uk-UA"/>
        </w:rPr>
        <w:t xml:space="preserve"> від </w:t>
      </w:r>
      <w:r w:rsidR="00EC4906">
        <w:rPr>
          <w:i/>
          <w:sz w:val="28"/>
          <w:szCs w:val="28"/>
          <w:lang w:val="uk-UA"/>
        </w:rPr>
        <w:t>10.04.2025</w:t>
      </w:r>
      <w:r w:rsidR="00665B4A" w:rsidRPr="00665B4A">
        <w:rPr>
          <w:i/>
          <w:sz w:val="28"/>
          <w:szCs w:val="28"/>
          <w:lang w:val="uk-UA"/>
        </w:rPr>
        <w:t>р.)</w:t>
      </w:r>
      <w:r w:rsidR="00665B4A">
        <w:rPr>
          <w:sz w:val="28"/>
          <w:szCs w:val="28"/>
          <w:lang w:val="uk-UA"/>
        </w:rPr>
        <w:t xml:space="preserve"> </w:t>
      </w:r>
      <w:r w:rsidR="008E1318">
        <w:rPr>
          <w:sz w:val="28"/>
          <w:szCs w:val="28"/>
          <w:lang w:val="uk-UA"/>
        </w:rPr>
        <w:t>гр.</w:t>
      </w:r>
      <w:r w:rsidR="00397317">
        <w:rPr>
          <w:sz w:val="28"/>
          <w:szCs w:val="28"/>
          <w:lang w:val="uk-UA"/>
        </w:rPr>
        <w:t xml:space="preserve"> </w:t>
      </w:r>
      <w:proofErr w:type="spellStart"/>
      <w:r w:rsidR="00630720">
        <w:rPr>
          <w:sz w:val="28"/>
          <w:szCs w:val="28"/>
          <w:lang w:val="uk-UA"/>
        </w:rPr>
        <w:t>Селещука</w:t>
      </w:r>
      <w:proofErr w:type="spellEnd"/>
      <w:r w:rsidR="00630720">
        <w:rPr>
          <w:sz w:val="28"/>
          <w:szCs w:val="28"/>
          <w:lang w:val="uk-UA"/>
        </w:rPr>
        <w:t xml:space="preserve"> Миколи Олександровича</w:t>
      </w:r>
      <w:r w:rsidR="00557328">
        <w:rPr>
          <w:sz w:val="28"/>
          <w:szCs w:val="28"/>
          <w:lang w:val="uk-UA"/>
        </w:rPr>
        <w:t xml:space="preserve">, </w:t>
      </w:r>
      <w:r w:rsidR="008E1318">
        <w:rPr>
          <w:sz w:val="28"/>
          <w:szCs w:val="28"/>
          <w:lang w:val="uk-UA"/>
        </w:rPr>
        <w:t>жителя с</w:t>
      </w:r>
      <w:r w:rsidR="00557328">
        <w:rPr>
          <w:sz w:val="28"/>
          <w:szCs w:val="28"/>
          <w:lang w:val="uk-UA"/>
        </w:rPr>
        <w:t>-ще</w:t>
      </w:r>
      <w:r w:rsidR="008E1318">
        <w:rPr>
          <w:sz w:val="28"/>
          <w:szCs w:val="28"/>
          <w:lang w:val="uk-UA"/>
        </w:rPr>
        <w:t xml:space="preserve"> Стара </w:t>
      </w:r>
      <w:proofErr w:type="spellStart"/>
      <w:r w:rsidR="008E1318">
        <w:rPr>
          <w:sz w:val="28"/>
          <w:szCs w:val="28"/>
          <w:lang w:val="uk-UA"/>
        </w:rPr>
        <w:t>Вижівка</w:t>
      </w:r>
      <w:proofErr w:type="spellEnd"/>
      <w:r w:rsidR="008E1318">
        <w:rPr>
          <w:sz w:val="28"/>
          <w:szCs w:val="28"/>
          <w:lang w:val="uk-UA"/>
        </w:rPr>
        <w:t xml:space="preserve">, </w:t>
      </w:r>
      <w:r w:rsidR="00BD46B2">
        <w:rPr>
          <w:sz w:val="28"/>
          <w:szCs w:val="28"/>
          <w:lang w:val="uk-UA"/>
        </w:rPr>
        <w:t>в</w:t>
      </w:r>
      <w:r w:rsidR="00BD46B2" w:rsidRPr="00DB123F">
        <w:rPr>
          <w:sz w:val="28"/>
          <w:szCs w:val="28"/>
          <w:lang w:val="uk-UA"/>
        </w:rPr>
        <w:t>ідповідно до статей 12, 128, 132 Земельного кодексу України, законів України “Про державну реєстрацію речових прав на нерухоме майно та їх обтяжень”, “Про державний земельний кадастр”, ст</w:t>
      </w:r>
      <w:r w:rsidR="00BD46B2">
        <w:rPr>
          <w:sz w:val="28"/>
          <w:szCs w:val="28"/>
          <w:lang w:val="uk-UA"/>
        </w:rPr>
        <w:t xml:space="preserve">атті </w:t>
      </w:r>
      <w:r w:rsidR="00BD46B2" w:rsidRPr="00DB123F">
        <w:rPr>
          <w:sz w:val="28"/>
          <w:szCs w:val="28"/>
          <w:lang w:val="uk-UA"/>
        </w:rPr>
        <w:t>23 Закону України “Про оцінку земель”,</w:t>
      </w:r>
      <w:r w:rsidR="00BD46B2">
        <w:rPr>
          <w:sz w:val="28"/>
          <w:szCs w:val="28"/>
          <w:lang w:val="uk-UA"/>
        </w:rPr>
        <w:t xml:space="preserve"> пункту 34 частини 1 статті 26 Закону  України  “Про місцеве  самоврядування  в Україні»</w:t>
      </w:r>
      <w:r w:rsidR="00BD46B2" w:rsidRPr="00DB123F">
        <w:rPr>
          <w:sz w:val="28"/>
          <w:szCs w:val="28"/>
          <w:lang w:val="uk-UA"/>
        </w:rPr>
        <w:t>,</w:t>
      </w:r>
      <w:r w:rsidR="00665B4A">
        <w:rPr>
          <w:sz w:val="28"/>
          <w:szCs w:val="28"/>
          <w:lang w:val="uk-UA"/>
        </w:rPr>
        <w:t xml:space="preserve"> </w:t>
      </w:r>
      <w:r w:rsidR="00BD46B2" w:rsidRPr="00457380">
        <w:rPr>
          <w:bCs/>
          <w:sz w:val="28"/>
          <w:szCs w:val="28"/>
          <w:lang w:val="uk-UA"/>
        </w:rPr>
        <w:t>Закону України “Про оренду землі”</w:t>
      </w:r>
      <w:r w:rsidR="00BD46B2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="00BD46B2">
        <w:rPr>
          <w:sz w:val="28"/>
          <w:szCs w:val="28"/>
          <w:lang w:val="uk-UA"/>
        </w:rPr>
        <w:t xml:space="preserve">враховуючи 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</w:t>
      </w:r>
      <w:r w:rsidR="0008643D" w:rsidRPr="0008643D">
        <w:rPr>
          <w:sz w:val="28"/>
          <w:szCs w:val="28"/>
          <w:lang w:val="uk-UA"/>
        </w:rPr>
        <w:t>пам’яток, історичного середовища та благоустрою (протокол від 22.04.2025р. №38),</w:t>
      </w:r>
    </w:p>
    <w:p w:rsidR="0008643D" w:rsidRDefault="0008643D" w:rsidP="00BD46B2">
      <w:pPr>
        <w:rPr>
          <w:bCs/>
          <w:sz w:val="28"/>
          <w:szCs w:val="28"/>
          <w:lang w:val="uk-UA"/>
        </w:rPr>
      </w:pPr>
    </w:p>
    <w:p w:rsidR="00BD46B2" w:rsidRDefault="00BD46B2" w:rsidP="00BD46B2">
      <w:pPr>
        <w:rPr>
          <w:bCs/>
          <w:sz w:val="28"/>
          <w:szCs w:val="28"/>
          <w:lang w:val="uk-UA"/>
        </w:rPr>
      </w:pPr>
      <w:proofErr w:type="spellStart"/>
      <w:r w:rsidRPr="00DB123F">
        <w:rPr>
          <w:bCs/>
          <w:sz w:val="28"/>
          <w:szCs w:val="28"/>
          <w:lang w:val="uk-UA"/>
        </w:rPr>
        <w:t>Старовижівська</w:t>
      </w:r>
      <w:proofErr w:type="spellEnd"/>
      <w:r w:rsidRPr="00DB123F">
        <w:rPr>
          <w:bCs/>
          <w:sz w:val="28"/>
          <w:szCs w:val="28"/>
          <w:lang w:val="uk-UA"/>
        </w:rPr>
        <w:t xml:space="preserve"> селищна рада  </w:t>
      </w:r>
      <w:r>
        <w:rPr>
          <w:bCs/>
          <w:sz w:val="28"/>
          <w:szCs w:val="28"/>
          <w:lang w:val="uk-UA"/>
        </w:rPr>
        <w:t>ВИРІШИЛА</w:t>
      </w:r>
      <w:r w:rsidRPr="00DB123F">
        <w:rPr>
          <w:bCs/>
          <w:sz w:val="28"/>
          <w:szCs w:val="28"/>
          <w:lang w:val="uk-UA"/>
        </w:rPr>
        <w:t xml:space="preserve"> :</w:t>
      </w:r>
    </w:p>
    <w:p w:rsidR="00BD46B2" w:rsidRDefault="00BD46B2" w:rsidP="00BD46B2">
      <w:pPr>
        <w:rPr>
          <w:bCs/>
          <w:sz w:val="28"/>
          <w:szCs w:val="28"/>
          <w:lang w:val="uk-UA"/>
        </w:rPr>
      </w:pPr>
    </w:p>
    <w:p w:rsidR="00BD46B2" w:rsidRPr="00457380" w:rsidRDefault="00BD46B2" w:rsidP="00BD46B2">
      <w:pPr>
        <w:jc w:val="both"/>
        <w:rPr>
          <w:rFonts w:cs="Arial Unicode MS"/>
          <w:bCs/>
          <w:sz w:val="28"/>
          <w:szCs w:val="28"/>
          <w:lang w:val="uk-UA"/>
        </w:rPr>
      </w:pPr>
      <w:r>
        <w:rPr>
          <w:rFonts w:cs="Arial Unicode MS"/>
          <w:bCs/>
          <w:sz w:val="28"/>
          <w:szCs w:val="28"/>
          <w:lang w:val="uk-UA"/>
        </w:rPr>
        <w:t>1.</w:t>
      </w:r>
      <w:r w:rsidRPr="00457380">
        <w:rPr>
          <w:rFonts w:cs="Arial Unicode MS"/>
          <w:bCs/>
          <w:sz w:val="28"/>
          <w:szCs w:val="28"/>
          <w:lang w:val="uk-UA"/>
        </w:rPr>
        <w:t>Затвердити звіт про експер</w:t>
      </w:r>
      <w:r>
        <w:rPr>
          <w:rFonts w:cs="Arial Unicode MS"/>
          <w:bCs/>
          <w:sz w:val="28"/>
          <w:szCs w:val="28"/>
          <w:lang w:val="uk-UA"/>
        </w:rPr>
        <w:t>т</w:t>
      </w:r>
      <w:r w:rsidRPr="00457380">
        <w:rPr>
          <w:rFonts w:cs="Arial Unicode MS"/>
          <w:bCs/>
          <w:sz w:val="28"/>
          <w:szCs w:val="28"/>
          <w:lang w:val="uk-UA"/>
        </w:rPr>
        <w:t>ну грошову оцінку земельн</w:t>
      </w:r>
      <w:r w:rsidR="00E23126">
        <w:rPr>
          <w:rFonts w:cs="Arial Unicode MS"/>
          <w:bCs/>
          <w:sz w:val="28"/>
          <w:szCs w:val="28"/>
          <w:lang w:val="uk-UA"/>
        </w:rPr>
        <w:t>ої</w:t>
      </w:r>
      <w:r w:rsidRPr="00457380">
        <w:rPr>
          <w:rFonts w:cs="Arial Unicode MS"/>
          <w:bCs/>
          <w:sz w:val="28"/>
          <w:szCs w:val="28"/>
          <w:lang w:val="uk-UA"/>
        </w:rPr>
        <w:t xml:space="preserve"> ділянки (кадастровий номер: </w:t>
      </w:r>
      <w:r w:rsidR="00630720">
        <w:rPr>
          <w:sz w:val="28"/>
          <w:szCs w:val="28"/>
          <w:lang w:val="uk-UA"/>
        </w:rPr>
        <w:t>0725055100:01:002:031</w:t>
      </w:r>
      <w:r w:rsidR="00EC4906">
        <w:rPr>
          <w:sz w:val="28"/>
          <w:szCs w:val="28"/>
          <w:lang w:val="uk-UA"/>
        </w:rPr>
        <w:t>1</w:t>
      </w:r>
      <w:r w:rsidRPr="00457380">
        <w:rPr>
          <w:rFonts w:cs="Arial Unicode MS"/>
          <w:bCs/>
          <w:sz w:val="28"/>
          <w:szCs w:val="28"/>
          <w:lang w:val="uk-UA"/>
        </w:rPr>
        <w:t>)</w:t>
      </w:r>
      <w:r>
        <w:rPr>
          <w:rFonts w:cs="Arial Unicode MS"/>
          <w:bCs/>
          <w:sz w:val="28"/>
          <w:szCs w:val="28"/>
          <w:lang w:val="uk-UA"/>
        </w:rPr>
        <w:t xml:space="preserve">, площею </w:t>
      </w:r>
      <w:r w:rsidR="00EC4906">
        <w:rPr>
          <w:rFonts w:cs="Arial Unicode MS"/>
          <w:bCs/>
          <w:sz w:val="28"/>
          <w:szCs w:val="28"/>
          <w:lang w:val="uk-UA"/>
        </w:rPr>
        <w:t>1,3683</w:t>
      </w:r>
      <w:r w:rsidR="00397317">
        <w:rPr>
          <w:rFonts w:cs="Arial Unicode MS"/>
          <w:bCs/>
          <w:sz w:val="28"/>
          <w:szCs w:val="28"/>
          <w:lang w:val="uk-UA"/>
        </w:rPr>
        <w:t xml:space="preserve"> </w:t>
      </w:r>
      <w:r>
        <w:rPr>
          <w:rFonts w:cs="Arial Unicode MS"/>
          <w:bCs/>
          <w:sz w:val="28"/>
          <w:szCs w:val="28"/>
          <w:lang w:val="uk-UA"/>
        </w:rPr>
        <w:t>га</w:t>
      </w:r>
      <w:r w:rsidRPr="00457380">
        <w:rPr>
          <w:rFonts w:cs="Arial Unicode MS"/>
          <w:bCs/>
          <w:sz w:val="28"/>
          <w:szCs w:val="28"/>
          <w:lang w:val="uk-UA"/>
        </w:rPr>
        <w:t>,</w:t>
      </w:r>
      <w:r>
        <w:rPr>
          <w:rFonts w:cs="Arial Unicode MS"/>
          <w:bCs/>
          <w:sz w:val="28"/>
          <w:szCs w:val="28"/>
          <w:lang w:val="uk-UA"/>
        </w:rPr>
        <w:t xml:space="preserve"> наміченої</w:t>
      </w:r>
      <w:r w:rsidRPr="00457380">
        <w:rPr>
          <w:rFonts w:cs="Arial Unicode MS"/>
          <w:bCs/>
          <w:sz w:val="28"/>
          <w:szCs w:val="28"/>
          <w:lang w:val="uk-UA"/>
        </w:rPr>
        <w:t xml:space="preserve"> для продажу у власність </w:t>
      </w:r>
      <w:r w:rsidR="008E1318">
        <w:rPr>
          <w:sz w:val="28"/>
          <w:szCs w:val="28"/>
          <w:lang w:val="uk-UA"/>
        </w:rPr>
        <w:t>гр.</w:t>
      </w:r>
      <w:r w:rsidR="00397317">
        <w:rPr>
          <w:sz w:val="28"/>
          <w:szCs w:val="28"/>
          <w:lang w:val="uk-UA"/>
        </w:rPr>
        <w:t xml:space="preserve"> </w:t>
      </w:r>
      <w:proofErr w:type="spellStart"/>
      <w:r w:rsidR="009F3308">
        <w:rPr>
          <w:sz w:val="28"/>
          <w:szCs w:val="28"/>
          <w:lang w:val="uk-UA"/>
        </w:rPr>
        <w:t>Селещуку</w:t>
      </w:r>
      <w:proofErr w:type="spellEnd"/>
      <w:r w:rsidR="009F3308">
        <w:rPr>
          <w:sz w:val="28"/>
          <w:szCs w:val="28"/>
          <w:lang w:val="uk-UA"/>
        </w:rPr>
        <w:t xml:space="preserve"> Миколі Олександровичу</w:t>
      </w:r>
      <w:r>
        <w:rPr>
          <w:sz w:val="28"/>
          <w:szCs w:val="28"/>
          <w:lang w:val="uk-UA"/>
        </w:rPr>
        <w:t xml:space="preserve"> </w:t>
      </w:r>
      <w:r w:rsidR="00EC4906" w:rsidRPr="00F557AC">
        <w:rPr>
          <w:rFonts w:eastAsia="Calibri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C4906" w:rsidRPr="00EC4906">
        <w:rPr>
          <w:rFonts w:eastAsia="Calibri"/>
          <w:sz w:val="28"/>
          <w:szCs w:val="28"/>
          <w:lang w:val="uk-UA"/>
        </w:rPr>
        <w:t xml:space="preserve">  (</w:t>
      </w:r>
      <w:r w:rsidR="00EC4906" w:rsidRPr="00EC490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11.02</w:t>
      </w:r>
      <w:r w:rsidR="00EC4906">
        <w:rPr>
          <w:rFonts w:eastAsia="Calibri"/>
          <w:sz w:val="28"/>
          <w:szCs w:val="28"/>
          <w:lang w:val="uk-UA"/>
        </w:rPr>
        <w:t xml:space="preserve">), </w:t>
      </w:r>
      <w:r>
        <w:rPr>
          <w:rFonts w:cs="Arial Unicode MS"/>
          <w:bCs/>
          <w:sz w:val="28"/>
          <w:szCs w:val="28"/>
          <w:lang w:val="uk-UA"/>
        </w:rPr>
        <w:t xml:space="preserve">яка розташована в </w:t>
      </w:r>
      <w:r w:rsidR="00FD3F0B">
        <w:rPr>
          <w:sz w:val="28"/>
          <w:szCs w:val="28"/>
          <w:lang w:val="uk-UA"/>
        </w:rPr>
        <w:t>с</w:t>
      </w:r>
      <w:r w:rsidR="00557328">
        <w:rPr>
          <w:sz w:val="28"/>
          <w:szCs w:val="28"/>
          <w:lang w:val="uk-UA"/>
        </w:rPr>
        <w:t>-ще</w:t>
      </w:r>
      <w:r w:rsidR="00FD3F0B">
        <w:rPr>
          <w:sz w:val="28"/>
          <w:szCs w:val="28"/>
          <w:lang w:val="uk-UA"/>
        </w:rPr>
        <w:t xml:space="preserve"> Стара </w:t>
      </w:r>
      <w:proofErr w:type="spellStart"/>
      <w:r w:rsidR="00FD3F0B">
        <w:rPr>
          <w:sz w:val="28"/>
          <w:szCs w:val="28"/>
          <w:lang w:val="uk-UA"/>
        </w:rPr>
        <w:t>Вижівка</w:t>
      </w:r>
      <w:proofErr w:type="spellEnd"/>
      <w:r w:rsidR="00FD3F0B">
        <w:rPr>
          <w:sz w:val="28"/>
          <w:szCs w:val="28"/>
          <w:lang w:val="uk-UA"/>
        </w:rPr>
        <w:t xml:space="preserve">, </w:t>
      </w:r>
      <w:r w:rsidR="00E44543">
        <w:rPr>
          <w:sz w:val="28"/>
          <w:szCs w:val="28"/>
          <w:lang w:val="uk-UA"/>
        </w:rPr>
        <w:t>вул.</w:t>
      </w:r>
      <w:r w:rsidR="00397317">
        <w:rPr>
          <w:sz w:val="28"/>
          <w:szCs w:val="28"/>
          <w:lang w:val="uk-UA"/>
        </w:rPr>
        <w:t xml:space="preserve"> </w:t>
      </w:r>
      <w:r w:rsidR="00630720">
        <w:rPr>
          <w:sz w:val="28"/>
          <w:szCs w:val="28"/>
          <w:lang w:val="uk-UA"/>
        </w:rPr>
        <w:t>Привокзальна, 5</w:t>
      </w:r>
      <w:r w:rsidR="008647F1">
        <w:rPr>
          <w:rFonts w:cs="Arial Unicode MS"/>
          <w:bCs/>
          <w:sz w:val="28"/>
          <w:szCs w:val="28"/>
          <w:lang w:val="uk-UA"/>
        </w:rPr>
        <w:t>,</w:t>
      </w:r>
      <w:r>
        <w:rPr>
          <w:rFonts w:cs="Arial Unicode MS"/>
          <w:bCs/>
          <w:sz w:val="28"/>
          <w:szCs w:val="28"/>
          <w:lang w:val="uk-UA"/>
        </w:rPr>
        <w:t xml:space="preserve"> Ковельського району, </w:t>
      </w:r>
      <w:r w:rsidRPr="00457380">
        <w:rPr>
          <w:rFonts w:cs="Arial Unicode MS"/>
          <w:bCs/>
          <w:sz w:val="28"/>
          <w:szCs w:val="28"/>
          <w:lang w:val="uk-UA"/>
        </w:rPr>
        <w:t>Волинськ</w:t>
      </w:r>
      <w:r>
        <w:rPr>
          <w:rFonts w:cs="Arial Unicode MS"/>
          <w:bCs/>
          <w:sz w:val="28"/>
          <w:szCs w:val="28"/>
          <w:lang w:val="uk-UA"/>
        </w:rPr>
        <w:t>ої</w:t>
      </w:r>
      <w:r w:rsidRPr="00457380">
        <w:rPr>
          <w:rFonts w:cs="Arial Unicode MS"/>
          <w:bCs/>
          <w:sz w:val="28"/>
          <w:szCs w:val="28"/>
          <w:lang w:val="uk-UA"/>
        </w:rPr>
        <w:t xml:space="preserve"> област</w:t>
      </w:r>
      <w:r>
        <w:rPr>
          <w:rFonts w:cs="Arial Unicode MS"/>
          <w:bCs/>
          <w:sz w:val="28"/>
          <w:szCs w:val="28"/>
          <w:lang w:val="uk-UA"/>
        </w:rPr>
        <w:t>і</w:t>
      </w:r>
      <w:r w:rsidRPr="00457380">
        <w:rPr>
          <w:rFonts w:cs="Arial Unicode MS"/>
          <w:bCs/>
          <w:sz w:val="28"/>
          <w:szCs w:val="28"/>
          <w:lang w:val="uk-UA"/>
        </w:rPr>
        <w:t xml:space="preserve">,  виготовлений </w:t>
      </w:r>
      <w:r>
        <w:rPr>
          <w:rFonts w:cs="Arial Unicode MS"/>
          <w:bCs/>
          <w:sz w:val="28"/>
          <w:szCs w:val="28"/>
          <w:lang w:val="uk-UA"/>
        </w:rPr>
        <w:t xml:space="preserve">ФОП </w:t>
      </w:r>
      <w:r w:rsidR="008E1318">
        <w:rPr>
          <w:rFonts w:cs="Arial Unicode MS"/>
          <w:bCs/>
          <w:sz w:val="28"/>
          <w:szCs w:val="28"/>
          <w:lang w:val="uk-UA"/>
        </w:rPr>
        <w:t>Мірчук О.В</w:t>
      </w:r>
      <w:r>
        <w:rPr>
          <w:rFonts w:cs="Arial Unicode MS"/>
          <w:bCs/>
          <w:sz w:val="28"/>
          <w:szCs w:val="28"/>
          <w:lang w:val="uk-UA"/>
        </w:rPr>
        <w:t>.</w:t>
      </w:r>
    </w:p>
    <w:p w:rsidR="00BD46B2" w:rsidRPr="00DB123F" w:rsidRDefault="00BD46B2" w:rsidP="00BD46B2">
      <w:pPr>
        <w:rPr>
          <w:b/>
          <w:bCs/>
          <w:sz w:val="28"/>
          <w:szCs w:val="28"/>
          <w:lang w:val="uk-UA"/>
        </w:rPr>
      </w:pPr>
    </w:p>
    <w:p w:rsidR="00BD46B2" w:rsidRPr="00DB123F" w:rsidRDefault="00BD46B2" w:rsidP="00BD46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B123F">
        <w:rPr>
          <w:sz w:val="28"/>
          <w:szCs w:val="28"/>
          <w:lang w:val="uk-UA"/>
        </w:rPr>
        <w:t>.Затвердити ціну передачі земельної ділянки</w:t>
      </w:r>
      <w:r w:rsidR="00EC4906">
        <w:rPr>
          <w:sz w:val="28"/>
          <w:szCs w:val="28"/>
          <w:lang w:val="uk-UA"/>
        </w:rPr>
        <w:t xml:space="preserve"> </w:t>
      </w:r>
      <w:r w:rsidR="00EC4906" w:rsidRPr="00457380">
        <w:rPr>
          <w:rFonts w:cs="Arial Unicode MS"/>
          <w:bCs/>
          <w:sz w:val="28"/>
          <w:szCs w:val="28"/>
          <w:lang w:val="uk-UA"/>
        </w:rPr>
        <w:t xml:space="preserve">(кадастровий номер: </w:t>
      </w:r>
      <w:r w:rsidR="00EC4906">
        <w:rPr>
          <w:sz w:val="28"/>
          <w:szCs w:val="28"/>
          <w:lang w:val="uk-UA"/>
        </w:rPr>
        <w:t>0725055100:01:002:0311</w:t>
      </w:r>
      <w:r w:rsidR="00EC4906" w:rsidRPr="00457380">
        <w:rPr>
          <w:rFonts w:cs="Arial Unicode MS"/>
          <w:bCs/>
          <w:sz w:val="28"/>
          <w:szCs w:val="28"/>
          <w:lang w:val="uk-UA"/>
        </w:rPr>
        <w:t>)</w:t>
      </w:r>
      <w:r w:rsidR="00EC4906">
        <w:rPr>
          <w:rFonts w:cs="Arial Unicode MS"/>
          <w:bCs/>
          <w:sz w:val="28"/>
          <w:szCs w:val="28"/>
          <w:lang w:val="uk-UA"/>
        </w:rPr>
        <w:t>,</w:t>
      </w:r>
      <w:r w:rsidRPr="00DB123F">
        <w:rPr>
          <w:sz w:val="28"/>
          <w:szCs w:val="28"/>
          <w:lang w:val="uk-UA"/>
        </w:rPr>
        <w:t xml:space="preserve"> площею </w:t>
      </w:r>
      <w:r w:rsidR="00EC4906">
        <w:rPr>
          <w:sz w:val="28"/>
          <w:szCs w:val="28"/>
          <w:lang w:val="uk-UA"/>
        </w:rPr>
        <w:t>1,3683</w:t>
      </w:r>
      <w:r w:rsidR="00397317">
        <w:rPr>
          <w:sz w:val="28"/>
          <w:szCs w:val="28"/>
          <w:lang w:val="uk-UA"/>
        </w:rPr>
        <w:t xml:space="preserve"> </w:t>
      </w:r>
      <w:r w:rsidRPr="00DB123F">
        <w:rPr>
          <w:sz w:val="28"/>
          <w:szCs w:val="28"/>
          <w:lang w:val="uk-UA"/>
        </w:rPr>
        <w:t xml:space="preserve">га, яка розташована в </w:t>
      </w:r>
      <w:r w:rsidR="00FD3F0B" w:rsidRPr="00FD3F0B">
        <w:rPr>
          <w:rFonts w:cs="Arial Unicode MS"/>
          <w:bCs/>
          <w:sz w:val="28"/>
          <w:szCs w:val="28"/>
          <w:lang w:val="uk-UA"/>
        </w:rPr>
        <w:t>с</w:t>
      </w:r>
      <w:r w:rsidR="00557328">
        <w:rPr>
          <w:rFonts w:cs="Arial Unicode MS"/>
          <w:bCs/>
          <w:sz w:val="28"/>
          <w:szCs w:val="28"/>
          <w:lang w:val="uk-UA"/>
        </w:rPr>
        <w:t>-ще</w:t>
      </w:r>
      <w:r w:rsidR="00FD3F0B" w:rsidRPr="00FD3F0B">
        <w:rPr>
          <w:rFonts w:cs="Arial Unicode MS"/>
          <w:bCs/>
          <w:sz w:val="28"/>
          <w:szCs w:val="28"/>
          <w:lang w:val="uk-UA"/>
        </w:rPr>
        <w:t xml:space="preserve"> Стара </w:t>
      </w:r>
      <w:proofErr w:type="spellStart"/>
      <w:r w:rsidR="00FD3F0B" w:rsidRPr="00FD3F0B">
        <w:rPr>
          <w:rFonts w:cs="Arial Unicode MS"/>
          <w:bCs/>
          <w:sz w:val="28"/>
          <w:szCs w:val="28"/>
          <w:lang w:val="uk-UA"/>
        </w:rPr>
        <w:t>Вижівка</w:t>
      </w:r>
      <w:proofErr w:type="spellEnd"/>
      <w:r w:rsidR="00FD3F0B" w:rsidRPr="00FD3F0B">
        <w:rPr>
          <w:rFonts w:cs="Arial Unicode MS"/>
          <w:bCs/>
          <w:sz w:val="28"/>
          <w:szCs w:val="28"/>
          <w:lang w:val="uk-UA"/>
        </w:rPr>
        <w:t xml:space="preserve">, </w:t>
      </w:r>
      <w:proofErr w:type="spellStart"/>
      <w:r w:rsidR="00E44543" w:rsidRPr="00E44543">
        <w:rPr>
          <w:rFonts w:cs="Arial Unicode MS"/>
          <w:bCs/>
          <w:sz w:val="28"/>
          <w:szCs w:val="28"/>
          <w:lang w:val="uk-UA"/>
        </w:rPr>
        <w:t>вул.</w:t>
      </w:r>
      <w:r w:rsidR="00630720">
        <w:rPr>
          <w:rFonts w:cs="Arial Unicode MS"/>
          <w:bCs/>
          <w:sz w:val="28"/>
          <w:szCs w:val="28"/>
          <w:lang w:val="uk-UA"/>
        </w:rPr>
        <w:t>Привокзальна</w:t>
      </w:r>
      <w:proofErr w:type="spellEnd"/>
      <w:r w:rsidR="00630720">
        <w:rPr>
          <w:rFonts w:cs="Arial Unicode MS"/>
          <w:bCs/>
          <w:sz w:val="28"/>
          <w:szCs w:val="28"/>
          <w:lang w:val="uk-UA"/>
        </w:rPr>
        <w:t>, 5</w:t>
      </w:r>
      <w:r>
        <w:rPr>
          <w:rFonts w:cs="Arial Unicode MS"/>
          <w:bCs/>
          <w:sz w:val="28"/>
          <w:szCs w:val="28"/>
          <w:lang w:val="uk-UA"/>
        </w:rPr>
        <w:t xml:space="preserve">, </w:t>
      </w:r>
      <w:r w:rsidRPr="00DB123F">
        <w:rPr>
          <w:sz w:val="28"/>
          <w:szCs w:val="28"/>
          <w:lang w:val="uk-UA"/>
        </w:rPr>
        <w:t xml:space="preserve">в розмірі </w:t>
      </w:r>
      <w:r w:rsidR="00EC4906">
        <w:rPr>
          <w:sz w:val="28"/>
          <w:szCs w:val="28"/>
          <w:lang w:val="uk-UA"/>
        </w:rPr>
        <w:t>1 020 478,00</w:t>
      </w:r>
      <w:r>
        <w:rPr>
          <w:sz w:val="28"/>
          <w:szCs w:val="28"/>
          <w:lang w:val="uk-UA"/>
        </w:rPr>
        <w:t xml:space="preserve"> грн.</w:t>
      </w:r>
      <w:r w:rsidRPr="00DB123F">
        <w:rPr>
          <w:sz w:val="28"/>
          <w:szCs w:val="28"/>
          <w:lang w:val="uk-UA"/>
        </w:rPr>
        <w:t xml:space="preserve"> </w:t>
      </w:r>
      <w:r w:rsidRPr="00037350">
        <w:rPr>
          <w:sz w:val="28"/>
          <w:szCs w:val="28"/>
          <w:lang w:val="uk-UA"/>
        </w:rPr>
        <w:t>(</w:t>
      </w:r>
      <w:r w:rsidR="00EC4906" w:rsidRPr="00037350">
        <w:rPr>
          <w:sz w:val="28"/>
          <w:szCs w:val="28"/>
          <w:lang w:val="uk-UA"/>
        </w:rPr>
        <w:t xml:space="preserve">один мільйон двадцять тисяч чотириста </w:t>
      </w:r>
      <w:r w:rsidR="00037350" w:rsidRPr="00037350">
        <w:rPr>
          <w:sz w:val="28"/>
          <w:szCs w:val="28"/>
          <w:lang w:val="uk-UA"/>
        </w:rPr>
        <w:t>сімдесят</w:t>
      </w:r>
      <w:r w:rsidR="00EC4906" w:rsidRPr="00037350">
        <w:rPr>
          <w:sz w:val="28"/>
          <w:szCs w:val="28"/>
          <w:lang w:val="uk-UA"/>
        </w:rPr>
        <w:t xml:space="preserve"> вісім </w:t>
      </w:r>
      <w:r w:rsidR="009F3308" w:rsidRPr="00037350">
        <w:rPr>
          <w:sz w:val="28"/>
          <w:szCs w:val="28"/>
          <w:lang w:val="uk-UA"/>
        </w:rPr>
        <w:t>гривень</w:t>
      </w:r>
      <w:r w:rsidR="006855E8" w:rsidRPr="00037350">
        <w:rPr>
          <w:bCs/>
          <w:sz w:val="28"/>
          <w:szCs w:val="28"/>
          <w:lang w:val="uk-UA"/>
        </w:rPr>
        <w:t xml:space="preserve"> </w:t>
      </w:r>
      <w:r w:rsidRPr="00037350">
        <w:rPr>
          <w:bCs/>
          <w:sz w:val="28"/>
          <w:szCs w:val="28"/>
          <w:lang w:val="uk-UA"/>
        </w:rPr>
        <w:t>00</w:t>
      </w:r>
      <w:r w:rsidR="006855E8" w:rsidRPr="00037350">
        <w:rPr>
          <w:bCs/>
          <w:sz w:val="28"/>
          <w:szCs w:val="28"/>
          <w:lang w:val="uk-UA"/>
        </w:rPr>
        <w:t xml:space="preserve"> </w:t>
      </w:r>
      <w:r w:rsidRPr="00037350">
        <w:rPr>
          <w:bCs/>
          <w:sz w:val="28"/>
          <w:szCs w:val="28"/>
          <w:lang w:val="uk-UA"/>
        </w:rPr>
        <w:t>коп.</w:t>
      </w:r>
      <w:r w:rsidR="001176CA" w:rsidRPr="00037350">
        <w:rPr>
          <w:sz w:val="28"/>
          <w:szCs w:val="28"/>
          <w:lang w:val="uk-UA"/>
        </w:rPr>
        <w:t>)</w:t>
      </w:r>
      <w:r w:rsidRPr="00DB123F">
        <w:rPr>
          <w:bCs/>
          <w:sz w:val="28"/>
          <w:szCs w:val="28"/>
          <w:lang w:val="uk-UA"/>
        </w:rPr>
        <w:t xml:space="preserve">  без </w:t>
      </w:r>
      <w:r w:rsidR="009415E0">
        <w:rPr>
          <w:bCs/>
          <w:sz w:val="28"/>
          <w:szCs w:val="28"/>
          <w:lang w:val="uk-UA"/>
        </w:rPr>
        <w:t xml:space="preserve">урахування </w:t>
      </w:r>
      <w:r w:rsidRPr="00DB123F">
        <w:rPr>
          <w:bCs/>
          <w:sz w:val="28"/>
          <w:szCs w:val="28"/>
          <w:lang w:val="uk-UA"/>
        </w:rPr>
        <w:t>ПДВ</w:t>
      </w:r>
      <w:r w:rsidRPr="00DB123F">
        <w:rPr>
          <w:sz w:val="28"/>
          <w:szCs w:val="28"/>
          <w:lang w:val="uk-UA"/>
        </w:rPr>
        <w:t xml:space="preserve">, відповідно до висновку </w:t>
      </w:r>
      <w:r>
        <w:rPr>
          <w:sz w:val="28"/>
          <w:szCs w:val="28"/>
          <w:lang w:val="uk-UA"/>
        </w:rPr>
        <w:t xml:space="preserve">про </w:t>
      </w:r>
      <w:r w:rsidRPr="00DB123F">
        <w:rPr>
          <w:sz w:val="28"/>
          <w:szCs w:val="28"/>
          <w:lang w:val="uk-UA"/>
        </w:rPr>
        <w:t>експерт</w:t>
      </w:r>
      <w:r>
        <w:rPr>
          <w:sz w:val="28"/>
          <w:szCs w:val="28"/>
          <w:lang w:val="uk-UA"/>
        </w:rPr>
        <w:t>ну грошову оцінку земельної ділянки</w:t>
      </w:r>
      <w:r w:rsidRPr="00DB123F">
        <w:rPr>
          <w:sz w:val="28"/>
          <w:szCs w:val="28"/>
          <w:lang w:val="uk-UA"/>
        </w:rPr>
        <w:t xml:space="preserve"> від </w:t>
      </w:r>
      <w:r w:rsidR="00EC4906">
        <w:rPr>
          <w:sz w:val="28"/>
          <w:szCs w:val="28"/>
          <w:lang w:val="uk-UA"/>
        </w:rPr>
        <w:t>01.04.2025року</w:t>
      </w:r>
      <w:r w:rsidRPr="00DB123F">
        <w:rPr>
          <w:sz w:val="28"/>
          <w:szCs w:val="28"/>
          <w:lang w:val="uk-UA"/>
        </w:rPr>
        <w:t xml:space="preserve">. </w:t>
      </w:r>
    </w:p>
    <w:p w:rsidR="00EC2F1B" w:rsidRDefault="00EC2F1B" w:rsidP="00DA5A7A">
      <w:pPr>
        <w:pStyle w:val="a5"/>
        <w:jc w:val="both"/>
        <w:rPr>
          <w:sz w:val="28"/>
          <w:szCs w:val="28"/>
          <w:lang w:val="uk-UA"/>
        </w:rPr>
      </w:pPr>
    </w:p>
    <w:p w:rsidR="00CF1814" w:rsidRDefault="00BD46B2" w:rsidP="00DA5A7A">
      <w:pPr>
        <w:pStyle w:val="a5"/>
        <w:jc w:val="both"/>
        <w:rPr>
          <w:sz w:val="28"/>
          <w:szCs w:val="28"/>
          <w:lang w:val="uk-UA"/>
        </w:rPr>
      </w:pPr>
      <w:r w:rsidRPr="00CF5982">
        <w:rPr>
          <w:sz w:val="28"/>
          <w:szCs w:val="28"/>
          <w:lang w:val="uk-UA"/>
        </w:rPr>
        <w:t>3</w:t>
      </w:r>
      <w:r w:rsidRPr="0030269E">
        <w:rPr>
          <w:sz w:val="28"/>
          <w:szCs w:val="28"/>
          <w:lang w:val="uk-UA"/>
        </w:rPr>
        <w:t>.Передати у власність шляхом продажу</w:t>
      </w:r>
      <w:r w:rsidR="00DC7BC7" w:rsidRPr="00DC7BC7">
        <w:rPr>
          <w:sz w:val="28"/>
          <w:szCs w:val="28"/>
          <w:lang w:val="uk-UA" w:eastAsia="ru-RU"/>
        </w:rPr>
        <w:t xml:space="preserve"> </w:t>
      </w:r>
      <w:r w:rsidR="00DC7BC7" w:rsidRPr="002A6283">
        <w:rPr>
          <w:sz w:val="28"/>
          <w:szCs w:val="28"/>
          <w:lang w:val="uk-UA" w:eastAsia="ru-RU"/>
        </w:rPr>
        <w:t xml:space="preserve">з розстрочкою платежу на 3 (три) </w:t>
      </w:r>
      <w:r w:rsidR="00DC7BC7" w:rsidRPr="003D2C76">
        <w:rPr>
          <w:sz w:val="28"/>
          <w:szCs w:val="28"/>
          <w:lang w:val="uk-UA" w:eastAsia="ru-RU"/>
        </w:rPr>
        <w:t>роки</w:t>
      </w:r>
      <w:r w:rsidRPr="003D2C76">
        <w:rPr>
          <w:sz w:val="28"/>
          <w:szCs w:val="28"/>
          <w:lang w:val="uk-UA"/>
        </w:rPr>
        <w:t xml:space="preserve"> </w:t>
      </w:r>
      <w:r w:rsidR="00397317" w:rsidRPr="003D2C76">
        <w:rPr>
          <w:sz w:val="28"/>
          <w:szCs w:val="28"/>
          <w:lang w:val="uk-UA"/>
        </w:rPr>
        <w:t xml:space="preserve">(36 (тридцять шість) місяців) </w:t>
      </w:r>
      <w:r w:rsidR="00CA0ADF" w:rsidRPr="003D2C76">
        <w:rPr>
          <w:sz w:val="28"/>
          <w:szCs w:val="28"/>
          <w:lang w:val="uk-UA"/>
        </w:rPr>
        <w:t>гр</w:t>
      </w:r>
      <w:r w:rsidR="00CA0ADF">
        <w:rPr>
          <w:sz w:val="28"/>
          <w:szCs w:val="28"/>
          <w:lang w:val="uk-UA"/>
        </w:rPr>
        <w:t>.</w:t>
      </w:r>
      <w:r w:rsidR="00397317">
        <w:rPr>
          <w:sz w:val="28"/>
          <w:szCs w:val="28"/>
          <w:lang w:val="uk-UA"/>
        </w:rPr>
        <w:t xml:space="preserve"> </w:t>
      </w:r>
      <w:proofErr w:type="spellStart"/>
      <w:r w:rsidR="00630720">
        <w:rPr>
          <w:sz w:val="28"/>
          <w:szCs w:val="28"/>
          <w:lang w:val="uk-UA"/>
        </w:rPr>
        <w:t>Селещуку</w:t>
      </w:r>
      <w:proofErr w:type="spellEnd"/>
      <w:r w:rsidR="00630720">
        <w:rPr>
          <w:sz w:val="28"/>
          <w:szCs w:val="28"/>
          <w:lang w:val="uk-UA"/>
        </w:rPr>
        <w:t xml:space="preserve"> Миколі Олександровичу</w:t>
      </w:r>
      <w:r w:rsidRPr="00CF5982">
        <w:rPr>
          <w:sz w:val="28"/>
          <w:szCs w:val="28"/>
          <w:lang w:val="uk-UA"/>
        </w:rPr>
        <w:t>, земельну</w:t>
      </w:r>
      <w:r w:rsidR="00EA2E33">
        <w:rPr>
          <w:sz w:val="28"/>
          <w:szCs w:val="28"/>
          <w:lang w:val="uk-UA"/>
        </w:rPr>
        <w:t xml:space="preserve"> </w:t>
      </w:r>
      <w:r w:rsidRPr="00CF5982">
        <w:rPr>
          <w:sz w:val="28"/>
          <w:szCs w:val="28"/>
          <w:lang w:val="uk-UA"/>
        </w:rPr>
        <w:t>ділянку</w:t>
      </w:r>
      <w:r w:rsidR="00EA2E33">
        <w:rPr>
          <w:sz w:val="28"/>
          <w:szCs w:val="28"/>
          <w:lang w:val="uk-UA"/>
        </w:rPr>
        <w:t xml:space="preserve"> </w:t>
      </w:r>
      <w:r w:rsidR="00EC4906">
        <w:rPr>
          <w:sz w:val="28"/>
          <w:szCs w:val="28"/>
          <w:lang w:val="uk-UA"/>
        </w:rPr>
        <w:t>з</w:t>
      </w:r>
      <w:r w:rsidR="00EC4906" w:rsidRPr="00FD3F0B">
        <w:rPr>
          <w:sz w:val="28"/>
          <w:szCs w:val="28"/>
          <w:lang w:val="uk-UA"/>
        </w:rPr>
        <w:t xml:space="preserve"> </w:t>
      </w:r>
      <w:r w:rsidR="00EC4906" w:rsidRPr="00CF5982">
        <w:rPr>
          <w:sz w:val="28"/>
          <w:szCs w:val="28"/>
          <w:lang w:val="uk-UA"/>
        </w:rPr>
        <w:t>кадастрови</w:t>
      </w:r>
      <w:r w:rsidR="00EC4906">
        <w:rPr>
          <w:sz w:val="28"/>
          <w:szCs w:val="28"/>
          <w:lang w:val="uk-UA"/>
        </w:rPr>
        <w:t>м</w:t>
      </w:r>
      <w:r w:rsidR="00EC4906" w:rsidRPr="00CF5982">
        <w:rPr>
          <w:sz w:val="28"/>
          <w:szCs w:val="28"/>
          <w:lang w:val="uk-UA"/>
        </w:rPr>
        <w:t xml:space="preserve"> номер</w:t>
      </w:r>
      <w:r w:rsidR="00EC4906">
        <w:rPr>
          <w:sz w:val="28"/>
          <w:szCs w:val="28"/>
          <w:lang w:val="uk-UA"/>
        </w:rPr>
        <w:t>ом</w:t>
      </w:r>
      <w:r w:rsidR="00EC4906" w:rsidRPr="00CF5982">
        <w:rPr>
          <w:sz w:val="28"/>
          <w:szCs w:val="28"/>
          <w:lang w:val="uk-UA"/>
        </w:rPr>
        <w:t xml:space="preserve"> </w:t>
      </w:r>
      <w:r w:rsidR="00EC4906">
        <w:rPr>
          <w:sz w:val="28"/>
          <w:szCs w:val="28"/>
          <w:lang w:val="uk-UA"/>
        </w:rPr>
        <w:t>0725055100:01:002:031</w:t>
      </w:r>
      <w:r w:rsidR="00DA5A7A">
        <w:rPr>
          <w:sz w:val="28"/>
          <w:szCs w:val="28"/>
          <w:lang w:val="uk-UA"/>
        </w:rPr>
        <w:t>1</w:t>
      </w:r>
      <w:r w:rsidR="00397317">
        <w:rPr>
          <w:sz w:val="28"/>
          <w:szCs w:val="28"/>
          <w:lang w:val="uk-UA"/>
        </w:rPr>
        <w:t>,</w:t>
      </w:r>
      <w:r w:rsidR="00DA5A7A">
        <w:rPr>
          <w:sz w:val="28"/>
          <w:szCs w:val="28"/>
          <w:lang w:val="uk-UA"/>
        </w:rPr>
        <w:t xml:space="preserve"> </w:t>
      </w:r>
      <w:r w:rsidRPr="00CF5982">
        <w:rPr>
          <w:sz w:val="28"/>
          <w:szCs w:val="28"/>
          <w:lang w:val="uk-UA"/>
        </w:rPr>
        <w:t xml:space="preserve">площею </w:t>
      </w:r>
    </w:p>
    <w:p w:rsidR="00CF1814" w:rsidRDefault="00CF1814" w:rsidP="00CF1814">
      <w:pPr>
        <w:pStyle w:val="a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CF1814" w:rsidRDefault="00CF1814" w:rsidP="00CF1814">
      <w:pPr>
        <w:pStyle w:val="a5"/>
        <w:jc w:val="center"/>
        <w:rPr>
          <w:sz w:val="28"/>
          <w:szCs w:val="28"/>
          <w:lang w:val="uk-UA"/>
        </w:rPr>
      </w:pPr>
    </w:p>
    <w:p w:rsidR="00BD46B2" w:rsidRDefault="00EC4906" w:rsidP="00DA5A7A">
      <w:pPr>
        <w:pStyle w:val="a5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1,3683</w:t>
      </w:r>
      <w:r w:rsidR="00397317">
        <w:rPr>
          <w:sz w:val="28"/>
          <w:szCs w:val="28"/>
          <w:lang w:val="uk-UA"/>
        </w:rPr>
        <w:t xml:space="preserve"> </w:t>
      </w:r>
      <w:r w:rsidR="00FD3F0B" w:rsidRPr="00FD3F0B">
        <w:rPr>
          <w:sz w:val="28"/>
          <w:szCs w:val="28"/>
          <w:lang w:val="uk-UA"/>
        </w:rPr>
        <w:t>га</w:t>
      </w:r>
      <w:r w:rsidR="00BD46B2" w:rsidRPr="00CF5982">
        <w:rPr>
          <w:sz w:val="28"/>
          <w:szCs w:val="28"/>
          <w:lang w:val="uk-UA"/>
        </w:rPr>
        <w:t xml:space="preserve">, що розташована в </w:t>
      </w:r>
      <w:r w:rsidR="00FD3F0B" w:rsidRPr="00FD3F0B">
        <w:rPr>
          <w:rFonts w:cs="Arial Unicode MS"/>
          <w:bCs/>
          <w:sz w:val="28"/>
          <w:szCs w:val="28"/>
          <w:lang w:val="uk-UA"/>
        </w:rPr>
        <w:t>с</w:t>
      </w:r>
      <w:r w:rsidR="00557328">
        <w:rPr>
          <w:rFonts w:cs="Arial Unicode MS"/>
          <w:bCs/>
          <w:sz w:val="28"/>
          <w:szCs w:val="28"/>
          <w:lang w:val="uk-UA"/>
        </w:rPr>
        <w:t>-ще</w:t>
      </w:r>
      <w:r w:rsidR="00FD3F0B" w:rsidRPr="00FD3F0B">
        <w:rPr>
          <w:rFonts w:cs="Arial Unicode MS"/>
          <w:bCs/>
          <w:sz w:val="28"/>
          <w:szCs w:val="28"/>
          <w:lang w:val="uk-UA"/>
        </w:rPr>
        <w:t xml:space="preserve"> Стара </w:t>
      </w:r>
      <w:proofErr w:type="spellStart"/>
      <w:r w:rsidR="00FD3F0B" w:rsidRPr="00FD3F0B">
        <w:rPr>
          <w:rFonts w:cs="Arial Unicode MS"/>
          <w:bCs/>
          <w:sz w:val="28"/>
          <w:szCs w:val="28"/>
          <w:lang w:val="uk-UA"/>
        </w:rPr>
        <w:t>Вижівка</w:t>
      </w:r>
      <w:proofErr w:type="spellEnd"/>
      <w:r w:rsidR="00FD3F0B" w:rsidRPr="00FD3F0B">
        <w:rPr>
          <w:rFonts w:cs="Arial Unicode MS"/>
          <w:bCs/>
          <w:sz w:val="28"/>
          <w:szCs w:val="28"/>
          <w:lang w:val="uk-UA"/>
        </w:rPr>
        <w:t xml:space="preserve">, </w:t>
      </w:r>
      <w:r w:rsidR="00E44543">
        <w:rPr>
          <w:sz w:val="28"/>
          <w:szCs w:val="28"/>
          <w:lang w:val="uk-UA"/>
        </w:rPr>
        <w:t>вул.</w:t>
      </w:r>
      <w:r w:rsidR="00397317">
        <w:rPr>
          <w:sz w:val="28"/>
          <w:szCs w:val="28"/>
          <w:lang w:val="uk-UA"/>
        </w:rPr>
        <w:t xml:space="preserve"> </w:t>
      </w:r>
      <w:r w:rsidR="00630720">
        <w:rPr>
          <w:sz w:val="28"/>
          <w:szCs w:val="28"/>
          <w:lang w:val="uk-UA"/>
        </w:rPr>
        <w:t>Привокзальна, 5</w:t>
      </w:r>
      <w:r w:rsidR="006276D1">
        <w:rPr>
          <w:rFonts w:cs="Arial Unicode MS"/>
          <w:bCs/>
          <w:sz w:val="28"/>
          <w:szCs w:val="28"/>
          <w:lang w:val="uk-UA"/>
        </w:rPr>
        <w:t xml:space="preserve">, </w:t>
      </w:r>
      <w:r w:rsidR="00BD46B2">
        <w:rPr>
          <w:sz w:val="28"/>
          <w:szCs w:val="28"/>
          <w:lang w:val="uk-UA"/>
        </w:rPr>
        <w:t xml:space="preserve">Ковельського району, </w:t>
      </w:r>
      <w:r w:rsidR="00BD46B2" w:rsidRPr="0094711B">
        <w:rPr>
          <w:sz w:val="28"/>
          <w:szCs w:val="28"/>
          <w:lang w:val="uk-UA"/>
        </w:rPr>
        <w:t>Волинської</w:t>
      </w:r>
      <w:r w:rsidR="003F04D5">
        <w:rPr>
          <w:sz w:val="28"/>
          <w:szCs w:val="28"/>
          <w:lang w:val="uk-UA"/>
        </w:rPr>
        <w:t xml:space="preserve"> </w:t>
      </w:r>
      <w:r w:rsidR="00BD46B2" w:rsidRPr="0094711B">
        <w:rPr>
          <w:sz w:val="28"/>
          <w:szCs w:val="28"/>
          <w:lang w:val="uk-UA"/>
        </w:rPr>
        <w:t>області</w:t>
      </w:r>
      <w:r w:rsidR="002861B4">
        <w:rPr>
          <w:sz w:val="28"/>
          <w:szCs w:val="28"/>
          <w:lang w:val="uk-UA"/>
        </w:rPr>
        <w:t xml:space="preserve"> з цільовим призначення</w:t>
      </w:r>
      <w:r w:rsidR="00DA5A7A">
        <w:rPr>
          <w:sz w:val="28"/>
          <w:szCs w:val="28"/>
          <w:lang w:val="uk-UA"/>
        </w:rPr>
        <w:t>м:</w:t>
      </w:r>
      <w:r w:rsidR="00DA5A7A" w:rsidRPr="00DA5A7A">
        <w:rPr>
          <w:rFonts w:eastAsia="Calibri"/>
          <w:sz w:val="28"/>
          <w:szCs w:val="28"/>
          <w:lang w:val="uk-UA"/>
        </w:rPr>
        <w:t xml:space="preserve"> </w:t>
      </w:r>
      <w:r w:rsidR="00DA5A7A">
        <w:rPr>
          <w:rFonts w:eastAsia="Calibri"/>
          <w:sz w:val="28"/>
          <w:szCs w:val="28"/>
          <w:lang w:val="uk-UA"/>
        </w:rPr>
        <w:t>Д</w:t>
      </w:r>
      <w:r w:rsidR="00DA5A7A" w:rsidRPr="00EC4906">
        <w:rPr>
          <w:rFonts w:eastAsia="Calibri"/>
          <w:sz w:val="28"/>
          <w:szCs w:val="28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  (</w:t>
      </w:r>
      <w:r w:rsidR="00DA5A7A" w:rsidRPr="00EC490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11.02</w:t>
      </w:r>
      <w:r w:rsidR="00DA5A7A">
        <w:rPr>
          <w:rFonts w:eastAsia="Calibri"/>
          <w:sz w:val="28"/>
          <w:szCs w:val="28"/>
          <w:lang w:val="uk-UA"/>
        </w:rPr>
        <w:t>).</w:t>
      </w:r>
    </w:p>
    <w:p w:rsidR="00DC7BC7" w:rsidRDefault="00DC7BC7" w:rsidP="00DC7BC7">
      <w:pPr>
        <w:autoSpaceDE w:val="0"/>
        <w:autoSpaceDN w:val="0"/>
        <w:jc w:val="both"/>
        <w:rPr>
          <w:sz w:val="28"/>
          <w:szCs w:val="28"/>
          <w:lang w:val="uk-UA" w:eastAsia="ru-RU"/>
        </w:rPr>
      </w:pPr>
    </w:p>
    <w:p w:rsidR="00DC7BC7" w:rsidRPr="002A6283" w:rsidRDefault="00DC7BC7" w:rsidP="00DC7BC7">
      <w:pPr>
        <w:autoSpaceDE w:val="0"/>
        <w:autoSpaceDN w:val="0"/>
        <w:jc w:val="both"/>
        <w:rPr>
          <w:sz w:val="28"/>
          <w:szCs w:val="28"/>
          <w:lang w:val="uk-UA" w:eastAsia="ru-RU"/>
        </w:rPr>
      </w:pPr>
      <w:r w:rsidRPr="002A6283">
        <w:rPr>
          <w:sz w:val="28"/>
          <w:szCs w:val="28"/>
          <w:lang w:val="uk-UA" w:eastAsia="ru-RU"/>
        </w:rPr>
        <w:t>4. Затвердити умови Договору купівлі-продажу земельної ділянки:</w:t>
      </w:r>
    </w:p>
    <w:p w:rsidR="00DC7BC7" w:rsidRDefault="00DC7BC7" w:rsidP="00DC7BC7">
      <w:pPr>
        <w:autoSpaceDE w:val="0"/>
        <w:autoSpaceDN w:val="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 1) </w:t>
      </w:r>
      <w:r w:rsidRPr="00C03170">
        <w:rPr>
          <w:sz w:val="28"/>
          <w:szCs w:val="28"/>
          <w:lang w:val="uk-UA" w:eastAsia="ru-RU"/>
        </w:rPr>
        <w:t>термін розстрочки платежу за придбання земельної ділянки  – 3</w:t>
      </w:r>
      <w:r w:rsidR="00397317">
        <w:rPr>
          <w:sz w:val="28"/>
          <w:szCs w:val="28"/>
          <w:lang w:val="uk-UA" w:eastAsia="ru-RU"/>
        </w:rPr>
        <w:t xml:space="preserve"> </w:t>
      </w:r>
      <w:r w:rsidRPr="00C03170">
        <w:rPr>
          <w:sz w:val="28"/>
          <w:szCs w:val="28"/>
          <w:lang w:val="uk-UA" w:eastAsia="ru-RU"/>
        </w:rPr>
        <w:t>(три) роки</w:t>
      </w:r>
      <w:r w:rsidR="00397317">
        <w:rPr>
          <w:sz w:val="28"/>
          <w:szCs w:val="28"/>
          <w:lang w:val="uk-UA" w:eastAsia="ru-RU"/>
        </w:rPr>
        <w:t xml:space="preserve"> </w:t>
      </w:r>
      <w:r w:rsidR="00397317" w:rsidRPr="0008643D">
        <w:rPr>
          <w:sz w:val="28"/>
          <w:szCs w:val="28"/>
          <w:lang w:val="uk-UA"/>
        </w:rPr>
        <w:t>(36 (тридцять шість) місяців)</w:t>
      </w:r>
      <w:r w:rsidRPr="0008643D">
        <w:rPr>
          <w:sz w:val="28"/>
          <w:szCs w:val="28"/>
          <w:lang w:val="uk-UA" w:eastAsia="ru-RU"/>
        </w:rPr>
        <w:t>;</w:t>
      </w:r>
    </w:p>
    <w:p w:rsidR="00DC7BC7" w:rsidRPr="00C03170" w:rsidRDefault="00DC7BC7" w:rsidP="00DC7BC7">
      <w:pPr>
        <w:autoSpaceDE w:val="0"/>
        <w:autoSpaceDN w:val="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</w:t>
      </w:r>
      <w:r>
        <w:rPr>
          <w:sz w:val="28"/>
          <w:szCs w:val="28"/>
          <w:lang w:val="uk-UA"/>
        </w:rPr>
        <w:t xml:space="preserve">2) </w:t>
      </w:r>
      <w:r w:rsidRPr="00C03170">
        <w:rPr>
          <w:sz w:val="28"/>
          <w:szCs w:val="28"/>
          <w:lang w:val="uk-UA"/>
        </w:rPr>
        <w:t>громадян</w:t>
      </w:r>
      <w:r w:rsidR="00D23F07">
        <w:rPr>
          <w:sz w:val="28"/>
          <w:szCs w:val="28"/>
          <w:lang w:val="uk-UA"/>
        </w:rPr>
        <w:t xml:space="preserve">ину </w:t>
      </w:r>
      <w:proofErr w:type="spellStart"/>
      <w:r w:rsidR="00D23F07">
        <w:rPr>
          <w:sz w:val="28"/>
          <w:szCs w:val="28"/>
          <w:lang w:val="uk-UA"/>
        </w:rPr>
        <w:t>Селещуку</w:t>
      </w:r>
      <w:proofErr w:type="spellEnd"/>
      <w:r w:rsidR="00D23F07">
        <w:rPr>
          <w:sz w:val="28"/>
          <w:szCs w:val="28"/>
          <w:lang w:val="uk-UA"/>
        </w:rPr>
        <w:t xml:space="preserve"> Миколі Олександровичу </w:t>
      </w:r>
      <w:r w:rsidRPr="00C03170">
        <w:rPr>
          <w:sz w:val="28"/>
          <w:szCs w:val="28"/>
          <w:lang w:val="uk-UA"/>
        </w:rPr>
        <w:t xml:space="preserve">після нотаріального посвідчення договору купівлі-продажу, протягом </w:t>
      </w:r>
      <w:r w:rsidR="00D42B64">
        <w:rPr>
          <w:sz w:val="28"/>
          <w:szCs w:val="28"/>
          <w:lang w:val="uk-UA"/>
        </w:rPr>
        <w:t>5</w:t>
      </w:r>
      <w:r w:rsidR="00397317">
        <w:rPr>
          <w:sz w:val="28"/>
          <w:szCs w:val="28"/>
          <w:lang w:val="uk-UA"/>
        </w:rPr>
        <w:t xml:space="preserve"> </w:t>
      </w:r>
      <w:r w:rsidRPr="00C03170">
        <w:rPr>
          <w:sz w:val="28"/>
          <w:szCs w:val="28"/>
          <w:lang w:val="uk-UA"/>
        </w:rPr>
        <w:t>(</w:t>
      </w:r>
      <w:r w:rsidR="00D42B64">
        <w:rPr>
          <w:sz w:val="28"/>
          <w:szCs w:val="28"/>
          <w:lang w:val="uk-UA"/>
        </w:rPr>
        <w:t>п'яти</w:t>
      </w:r>
      <w:r w:rsidRPr="00C03170">
        <w:rPr>
          <w:sz w:val="28"/>
          <w:szCs w:val="28"/>
          <w:lang w:val="uk-UA"/>
        </w:rPr>
        <w:t>) робочих днів сплатити 50</w:t>
      </w:r>
      <w:r>
        <w:rPr>
          <w:sz w:val="28"/>
          <w:szCs w:val="28"/>
          <w:lang w:val="uk-UA"/>
        </w:rPr>
        <w:t xml:space="preserve"> </w:t>
      </w:r>
      <w:r w:rsidRPr="00C03170">
        <w:rPr>
          <w:sz w:val="28"/>
          <w:szCs w:val="28"/>
          <w:lang w:val="uk-UA"/>
        </w:rPr>
        <w:t>% (п</w:t>
      </w:r>
      <w:r>
        <w:rPr>
          <w:sz w:val="28"/>
          <w:szCs w:val="28"/>
          <w:lang w:val="uk-UA"/>
        </w:rPr>
        <w:t>’</w:t>
      </w:r>
      <w:r w:rsidRPr="00C03170">
        <w:rPr>
          <w:sz w:val="28"/>
          <w:szCs w:val="28"/>
          <w:lang w:val="uk-UA"/>
        </w:rPr>
        <w:t>ятдесят</w:t>
      </w:r>
      <w:r>
        <w:rPr>
          <w:sz w:val="28"/>
          <w:szCs w:val="28"/>
          <w:lang w:val="uk-UA"/>
        </w:rPr>
        <w:t xml:space="preserve"> відсотків</w:t>
      </w:r>
      <w:r w:rsidRPr="00C03170">
        <w:rPr>
          <w:sz w:val="28"/>
          <w:szCs w:val="28"/>
          <w:lang w:val="uk-UA"/>
        </w:rPr>
        <w:t>) вартості земельної ділянки на реквізити Старовижівської селищної ради:</w:t>
      </w:r>
      <w:r>
        <w:rPr>
          <w:sz w:val="28"/>
          <w:szCs w:val="28"/>
          <w:lang w:val="uk-UA"/>
        </w:rPr>
        <w:t xml:space="preserve"> </w:t>
      </w:r>
      <w:r w:rsidRPr="00C03170">
        <w:rPr>
          <w:sz w:val="28"/>
          <w:szCs w:val="28"/>
          <w:lang w:val="uk-UA"/>
        </w:rPr>
        <w:t>розрахунковий</w:t>
      </w:r>
      <w:r>
        <w:rPr>
          <w:sz w:val="28"/>
          <w:szCs w:val="28"/>
          <w:lang w:val="uk-UA"/>
        </w:rPr>
        <w:t xml:space="preserve"> </w:t>
      </w:r>
      <w:r w:rsidRPr="00C03170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C03170">
        <w:rPr>
          <w:color w:val="000000"/>
          <w:sz w:val="28"/>
          <w:szCs w:val="28"/>
          <w:lang w:eastAsia="ru-RU"/>
        </w:rPr>
        <w:t>UA</w:t>
      </w:r>
      <w:r w:rsidRPr="0008643D">
        <w:rPr>
          <w:sz w:val="28"/>
          <w:szCs w:val="28"/>
          <w:lang w:val="uk-UA" w:eastAsia="ru-RU"/>
        </w:rPr>
        <w:t>988999980314141941000003544</w:t>
      </w:r>
      <w:r w:rsidRPr="0008643D">
        <w:rPr>
          <w:sz w:val="28"/>
          <w:szCs w:val="28"/>
          <w:lang w:val="uk-UA"/>
        </w:rPr>
        <w:t>,</w:t>
      </w:r>
      <w:r w:rsidRPr="00C03170">
        <w:rPr>
          <w:sz w:val="28"/>
          <w:szCs w:val="28"/>
          <w:lang w:val="uk-UA"/>
        </w:rPr>
        <w:t xml:space="preserve"> МФО 899998, код банку 3800</w:t>
      </w:r>
      <w:r w:rsidR="00F778B3">
        <w:rPr>
          <w:sz w:val="28"/>
          <w:szCs w:val="28"/>
          <w:lang w:val="uk-UA"/>
        </w:rPr>
        <w:t>92</w:t>
      </w:r>
      <w:r w:rsidRPr="00C03170">
        <w:rPr>
          <w:sz w:val="28"/>
          <w:szCs w:val="28"/>
          <w:lang w:val="uk-UA"/>
        </w:rPr>
        <w:t>71 в ГУК у Волинській</w:t>
      </w:r>
      <w:r w:rsidR="00397317">
        <w:rPr>
          <w:sz w:val="28"/>
          <w:szCs w:val="28"/>
          <w:lang w:val="uk-UA"/>
        </w:rPr>
        <w:t xml:space="preserve"> </w:t>
      </w:r>
      <w:r w:rsidRPr="006632AC">
        <w:rPr>
          <w:sz w:val="28"/>
          <w:szCs w:val="28"/>
          <w:lang w:val="uk-UA"/>
        </w:rPr>
        <w:t>області /с</w:t>
      </w:r>
      <w:r w:rsidR="0008643D" w:rsidRPr="006632AC">
        <w:rPr>
          <w:sz w:val="28"/>
          <w:szCs w:val="28"/>
          <w:lang w:val="uk-UA"/>
        </w:rPr>
        <w:t>-ще</w:t>
      </w:r>
      <w:r w:rsidRPr="006632AC">
        <w:rPr>
          <w:sz w:val="28"/>
          <w:szCs w:val="28"/>
          <w:lang w:val="uk-UA"/>
        </w:rPr>
        <w:t xml:space="preserve"> Стара</w:t>
      </w:r>
      <w:r w:rsidRPr="00C03170">
        <w:rPr>
          <w:sz w:val="28"/>
          <w:szCs w:val="28"/>
          <w:lang w:val="uk-UA"/>
        </w:rPr>
        <w:t xml:space="preserve"> </w:t>
      </w:r>
      <w:proofErr w:type="spellStart"/>
      <w:r w:rsidRPr="00C03170">
        <w:rPr>
          <w:sz w:val="28"/>
          <w:szCs w:val="28"/>
          <w:lang w:val="uk-UA"/>
        </w:rPr>
        <w:t>Вижівка</w:t>
      </w:r>
      <w:proofErr w:type="spellEnd"/>
      <w:r w:rsidRPr="00C03170">
        <w:rPr>
          <w:sz w:val="28"/>
          <w:szCs w:val="28"/>
          <w:lang w:val="uk-UA"/>
        </w:rPr>
        <w:t xml:space="preserve">/33010100.                  </w:t>
      </w:r>
    </w:p>
    <w:p w:rsidR="00DC7BC7" w:rsidRPr="002A6283" w:rsidRDefault="00DC7BC7" w:rsidP="00DC7BC7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</w:t>
      </w:r>
      <w:r w:rsidRPr="002A6283">
        <w:rPr>
          <w:sz w:val="28"/>
          <w:szCs w:val="28"/>
          <w:lang w:val="uk-UA" w:eastAsia="ru-RU"/>
        </w:rPr>
        <w:t xml:space="preserve">3) встановлення обтяження, заборона на продаж або інше відчуження земельної ділянки </w:t>
      </w:r>
      <w:r w:rsidR="00D23F07">
        <w:rPr>
          <w:sz w:val="28"/>
          <w:szCs w:val="28"/>
          <w:lang w:val="uk-UA" w:eastAsia="ru-RU"/>
        </w:rPr>
        <w:t>гр.</w:t>
      </w:r>
      <w:r w:rsidR="00397317">
        <w:rPr>
          <w:sz w:val="28"/>
          <w:szCs w:val="28"/>
          <w:lang w:val="uk-UA" w:eastAsia="ru-RU"/>
        </w:rPr>
        <w:t xml:space="preserve"> </w:t>
      </w:r>
      <w:proofErr w:type="spellStart"/>
      <w:r w:rsidR="00D23F07">
        <w:rPr>
          <w:sz w:val="28"/>
          <w:szCs w:val="28"/>
          <w:lang w:val="uk-UA" w:eastAsia="ru-RU"/>
        </w:rPr>
        <w:t>Селещуку</w:t>
      </w:r>
      <w:proofErr w:type="spellEnd"/>
      <w:r w:rsidR="00D23F07">
        <w:rPr>
          <w:sz w:val="28"/>
          <w:szCs w:val="28"/>
          <w:lang w:val="uk-UA" w:eastAsia="ru-RU"/>
        </w:rPr>
        <w:t xml:space="preserve"> М.О.</w:t>
      </w:r>
      <w:r w:rsidRPr="002A6283">
        <w:rPr>
          <w:sz w:val="28"/>
          <w:szCs w:val="28"/>
          <w:lang w:val="uk-UA" w:eastAsia="ru-RU"/>
        </w:rPr>
        <w:t xml:space="preserve"> до повного розрахунку за вартість земельної ділянки;</w:t>
      </w:r>
    </w:p>
    <w:p w:rsidR="00DC7BC7" w:rsidRPr="002A6283" w:rsidRDefault="00DC7BC7" w:rsidP="00DC7BC7">
      <w:pPr>
        <w:autoSpaceDE w:val="0"/>
        <w:autoSpaceDN w:val="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</w:t>
      </w:r>
      <w:r w:rsidRPr="002A6283">
        <w:rPr>
          <w:sz w:val="28"/>
          <w:szCs w:val="28"/>
          <w:lang w:val="uk-UA" w:eastAsia="ru-RU"/>
        </w:rPr>
        <w:t>4) розрахунок з розстрочення платежу здійснюється шляхом погашення суми розстроченого платежу рівними частинами 1 (один) раз у три місяці згідно з графіком, який є додатком договору купівлі-продажу;</w:t>
      </w:r>
    </w:p>
    <w:p w:rsidR="00DC7BC7" w:rsidRPr="002A6283" w:rsidRDefault="00DC7BC7" w:rsidP="00DC7BC7">
      <w:pPr>
        <w:autoSpaceDE w:val="0"/>
        <w:autoSpaceDN w:val="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</w:t>
      </w:r>
      <w:r w:rsidRPr="002A6283">
        <w:rPr>
          <w:sz w:val="28"/>
          <w:szCs w:val="28"/>
          <w:lang w:val="uk-UA" w:eastAsia="ru-RU"/>
        </w:rPr>
        <w:t xml:space="preserve">5) під час визначення розміру платежу враховується індекс інфляції, встановлений Держкомстатом за період з місяця, що настає за тим, в якому </w:t>
      </w:r>
      <w:proofErr w:type="spellStart"/>
      <w:r w:rsidRPr="002A6283">
        <w:rPr>
          <w:sz w:val="28"/>
          <w:szCs w:val="28"/>
          <w:lang w:val="uk-UA" w:eastAsia="ru-RU"/>
        </w:rPr>
        <w:t>внесено</w:t>
      </w:r>
      <w:proofErr w:type="spellEnd"/>
      <w:r w:rsidRPr="002A6283">
        <w:rPr>
          <w:sz w:val="28"/>
          <w:szCs w:val="28"/>
          <w:lang w:val="uk-UA" w:eastAsia="ru-RU"/>
        </w:rPr>
        <w:t xml:space="preserve"> перший платіж, по місяць, що передує місяцю внесення платежу;</w:t>
      </w:r>
    </w:p>
    <w:p w:rsidR="00DC7BC7" w:rsidRPr="002A6283" w:rsidRDefault="00DC7BC7" w:rsidP="00DC7BC7">
      <w:pPr>
        <w:autoSpaceDE w:val="0"/>
        <w:autoSpaceDN w:val="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</w:t>
      </w:r>
      <w:r w:rsidRPr="002A6283">
        <w:rPr>
          <w:sz w:val="28"/>
          <w:szCs w:val="28"/>
          <w:lang w:val="uk-UA" w:eastAsia="ru-RU"/>
        </w:rPr>
        <w:t xml:space="preserve">6) у разі порушення строку </w:t>
      </w:r>
      <w:r w:rsidR="00D23F07">
        <w:rPr>
          <w:sz w:val="28"/>
          <w:szCs w:val="28"/>
          <w:lang w:val="uk-UA" w:eastAsia="ru-RU"/>
        </w:rPr>
        <w:t xml:space="preserve">  </w:t>
      </w:r>
      <w:r w:rsidRPr="002A6283">
        <w:rPr>
          <w:sz w:val="28"/>
          <w:szCs w:val="28"/>
          <w:lang w:val="uk-UA" w:eastAsia="ru-RU"/>
        </w:rPr>
        <w:t>погашення</w:t>
      </w:r>
      <w:r w:rsidR="00D23F07">
        <w:rPr>
          <w:sz w:val="28"/>
          <w:szCs w:val="28"/>
          <w:lang w:val="uk-UA" w:eastAsia="ru-RU"/>
        </w:rPr>
        <w:t xml:space="preserve">  </w:t>
      </w:r>
      <w:r w:rsidRPr="002A6283">
        <w:rPr>
          <w:sz w:val="28"/>
          <w:szCs w:val="28"/>
          <w:lang w:val="uk-UA" w:eastAsia="ru-RU"/>
        </w:rPr>
        <w:t xml:space="preserve"> частини платежу </w:t>
      </w:r>
      <w:r w:rsidR="00D23F07">
        <w:rPr>
          <w:sz w:val="28"/>
          <w:szCs w:val="28"/>
          <w:lang w:val="uk-UA" w:eastAsia="ru-RU"/>
        </w:rPr>
        <w:t xml:space="preserve">    гр.</w:t>
      </w:r>
      <w:r w:rsidR="00397317">
        <w:rPr>
          <w:sz w:val="28"/>
          <w:szCs w:val="28"/>
          <w:lang w:val="uk-UA" w:eastAsia="ru-RU"/>
        </w:rPr>
        <w:t xml:space="preserve"> </w:t>
      </w:r>
      <w:proofErr w:type="spellStart"/>
      <w:r w:rsidR="00D23F07">
        <w:rPr>
          <w:sz w:val="28"/>
          <w:szCs w:val="28"/>
          <w:lang w:val="uk-UA" w:eastAsia="ru-RU"/>
        </w:rPr>
        <w:t>Селещуком</w:t>
      </w:r>
      <w:proofErr w:type="spellEnd"/>
      <w:r w:rsidR="00D23F07">
        <w:rPr>
          <w:sz w:val="28"/>
          <w:szCs w:val="28"/>
          <w:lang w:val="uk-UA" w:eastAsia="ru-RU"/>
        </w:rPr>
        <w:t xml:space="preserve"> М.О.</w:t>
      </w:r>
      <w:r w:rsidRPr="002A6283">
        <w:rPr>
          <w:sz w:val="28"/>
          <w:szCs w:val="28"/>
          <w:lang w:val="uk-UA" w:eastAsia="ru-RU"/>
        </w:rPr>
        <w:t xml:space="preserve"> сплачує пеню у розмірі подвійної облікової ставки,  встановленої Національним банком України;</w:t>
      </w:r>
    </w:p>
    <w:p w:rsidR="00DC7BC7" w:rsidRPr="002A6283" w:rsidRDefault="00DC7BC7" w:rsidP="00DC7BC7">
      <w:pPr>
        <w:autoSpaceDE w:val="0"/>
        <w:autoSpaceDN w:val="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</w:t>
      </w:r>
      <w:r w:rsidRPr="002A6283">
        <w:rPr>
          <w:sz w:val="28"/>
          <w:szCs w:val="28"/>
          <w:lang w:val="uk-UA" w:eastAsia="ru-RU"/>
        </w:rPr>
        <w:t>7) прострочення частини платежу більш як на два місяці є підставою для припинення розстрочення платежу за придбання земельної ділянки. Залишок платежу стягується у порядку, встановленому законом.</w:t>
      </w:r>
    </w:p>
    <w:p w:rsidR="00DC7BC7" w:rsidRDefault="00DC7BC7" w:rsidP="00DC7BC7">
      <w:pPr>
        <w:autoSpaceDE w:val="0"/>
        <w:autoSpaceDN w:val="0"/>
        <w:jc w:val="both"/>
        <w:rPr>
          <w:sz w:val="28"/>
          <w:szCs w:val="28"/>
          <w:lang w:val="uk-UA" w:eastAsia="ru-RU"/>
        </w:rPr>
      </w:pPr>
    </w:p>
    <w:p w:rsidR="00DC7BC7" w:rsidRPr="002A6283" w:rsidRDefault="00DC7BC7" w:rsidP="00DC7BC7">
      <w:pPr>
        <w:autoSpaceDE w:val="0"/>
        <w:autoSpaceDN w:val="0"/>
        <w:jc w:val="both"/>
        <w:rPr>
          <w:sz w:val="28"/>
          <w:szCs w:val="28"/>
          <w:lang w:val="uk-UA" w:eastAsia="ru-RU"/>
        </w:rPr>
      </w:pPr>
      <w:r w:rsidRPr="002A6283">
        <w:rPr>
          <w:sz w:val="28"/>
          <w:szCs w:val="28"/>
          <w:lang w:val="uk-UA" w:eastAsia="ru-RU"/>
        </w:rPr>
        <w:t xml:space="preserve">5. Доручити селищному голові укласти договір купівлі-продажу земельної ділянки за кадастровим номером </w:t>
      </w:r>
      <w:r w:rsidR="00D23F07">
        <w:rPr>
          <w:sz w:val="28"/>
          <w:szCs w:val="28"/>
          <w:lang w:val="uk-UA"/>
        </w:rPr>
        <w:t xml:space="preserve">0725055100:01:002:0311 </w:t>
      </w:r>
      <w:r w:rsidRPr="002A6283">
        <w:rPr>
          <w:sz w:val="28"/>
          <w:szCs w:val="28"/>
          <w:lang w:val="uk-UA" w:eastAsia="ru-RU"/>
        </w:rPr>
        <w:t>та підписати його.</w:t>
      </w:r>
    </w:p>
    <w:p w:rsidR="00D23F07" w:rsidRDefault="00D23F07" w:rsidP="00DC7BC7">
      <w:pPr>
        <w:jc w:val="both"/>
        <w:rPr>
          <w:sz w:val="28"/>
          <w:szCs w:val="28"/>
          <w:lang w:val="uk-UA" w:eastAsia="ru-RU"/>
        </w:rPr>
      </w:pPr>
    </w:p>
    <w:p w:rsidR="00DC7BC7" w:rsidRPr="009D7B72" w:rsidRDefault="00DC7BC7" w:rsidP="00DC7BC7">
      <w:pPr>
        <w:jc w:val="both"/>
        <w:rPr>
          <w:sz w:val="28"/>
          <w:szCs w:val="28"/>
          <w:lang w:val="uk-UA"/>
        </w:rPr>
      </w:pPr>
      <w:r w:rsidRPr="002A6283">
        <w:rPr>
          <w:sz w:val="28"/>
          <w:szCs w:val="28"/>
          <w:lang w:val="uk-UA" w:eastAsia="ru-RU"/>
        </w:rPr>
        <w:t xml:space="preserve">6. </w:t>
      </w:r>
      <w:r>
        <w:rPr>
          <w:sz w:val="28"/>
          <w:szCs w:val="28"/>
          <w:lang w:val="uk-UA"/>
        </w:rPr>
        <w:t>П</w:t>
      </w:r>
      <w:r w:rsidRPr="009D7B72">
        <w:rPr>
          <w:sz w:val="28"/>
          <w:szCs w:val="28"/>
          <w:lang w:val="uk-UA"/>
        </w:rPr>
        <w:t>рипинити</w:t>
      </w:r>
      <w:r>
        <w:rPr>
          <w:sz w:val="28"/>
          <w:szCs w:val="28"/>
          <w:lang w:val="uk-UA"/>
        </w:rPr>
        <w:t xml:space="preserve"> </w:t>
      </w:r>
      <w:r w:rsidRPr="009D7B72">
        <w:rPr>
          <w:sz w:val="28"/>
          <w:szCs w:val="28"/>
          <w:lang w:val="uk-UA"/>
        </w:rPr>
        <w:t xml:space="preserve">дію Договору оренди </w:t>
      </w:r>
      <w:r>
        <w:rPr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 w:eastAsia="uk-UA"/>
        </w:rPr>
        <w:t xml:space="preserve">від </w:t>
      </w:r>
      <w:r w:rsidR="00D23F07">
        <w:rPr>
          <w:sz w:val="28"/>
          <w:szCs w:val="28"/>
          <w:lang w:val="uk-UA" w:eastAsia="uk-UA"/>
        </w:rPr>
        <w:t>01.04.2025</w:t>
      </w:r>
      <w:r w:rsidR="00397317">
        <w:rPr>
          <w:sz w:val="28"/>
          <w:szCs w:val="28"/>
          <w:lang w:val="uk-UA" w:eastAsia="uk-UA"/>
        </w:rPr>
        <w:t xml:space="preserve"> </w:t>
      </w:r>
      <w:r w:rsidR="00D23F07">
        <w:rPr>
          <w:sz w:val="28"/>
          <w:szCs w:val="28"/>
          <w:lang w:val="uk-UA" w:eastAsia="uk-UA"/>
        </w:rPr>
        <w:t>року</w:t>
      </w:r>
      <w:r>
        <w:rPr>
          <w:color w:val="000000"/>
          <w:sz w:val="28"/>
          <w:szCs w:val="28"/>
          <w:lang w:val="uk-UA" w:eastAsia="uk-UA"/>
        </w:rPr>
        <w:t xml:space="preserve"> б/н</w:t>
      </w:r>
      <w:r w:rsidR="00D23F07">
        <w:rPr>
          <w:color w:val="000000"/>
          <w:sz w:val="28"/>
          <w:szCs w:val="28"/>
          <w:lang w:val="uk-UA" w:eastAsia="uk-UA"/>
        </w:rPr>
        <w:t xml:space="preserve"> </w:t>
      </w:r>
      <w:r w:rsidR="00EC2F1B">
        <w:rPr>
          <w:color w:val="000000"/>
          <w:sz w:val="28"/>
          <w:szCs w:val="28"/>
          <w:lang w:val="uk-UA" w:eastAsia="uk-UA"/>
        </w:rPr>
        <w:t>(</w:t>
      </w:r>
      <w:r w:rsidR="00D23F07">
        <w:rPr>
          <w:color w:val="000000"/>
          <w:sz w:val="28"/>
          <w:szCs w:val="28"/>
          <w:lang w:val="uk-UA" w:eastAsia="uk-UA"/>
        </w:rPr>
        <w:t>н</w:t>
      </w:r>
      <w:r w:rsidR="00D23F07" w:rsidRPr="00D23F07">
        <w:rPr>
          <w:color w:val="000000"/>
          <w:sz w:val="28"/>
          <w:szCs w:val="28"/>
          <w:lang w:val="uk-UA" w:eastAsia="uk-UA"/>
        </w:rPr>
        <w:t>омер запису про право (в державному реєстрі прав)</w:t>
      </w:r>
      <w:r w:rsidR="00D23F07">
        <w:rPr>
          <w:color w:val="000000"/>
          <w:sz w:val="28"/>
          <w:szCs w:val="28"/>
          <w:lang w:val="uk-UA" w:eastAsia="uk-UA"/>
        </w:rPr>
        <w:t>:</w:t>
      </w:r>
      <w:r w:rsidR="00D23F07" w:rsidRPr="00D23F07">
        <w:rPr>
          <w:color w:val="000000"/>
          <w:sz w:val="28"/>
          <w:szCs w:val="28"/>
          <w:lang w:val="uk-UA" w:eastAsia="uk-UA"/>
        </w:rPr>
        <w:t>5</w:t>
      </w:r>
      <w:r w:rsidR="00F778B3">
        <w:rPr>
          <w:color w:val="000000"/>
          <w:sz w:val="28"/>
          <w:szCs w:val="28"/>
          <w:lang w:val="uk-UA" w:eastAsia="uk-UA"/>
        </w:rPr>
        <w:t>92</w:t>
      </w:r>
      <w:r w:rsidR="00D23F07" w:rsidRPr="00D23F07">
        <w:rPr>
          <w:color w:val="000000"/>
          <w:sz w:val="28"/>
          <w:szCs w:val="28"/>
          <w:lang w:val="uk-UA" w:eastAsia="uk-UA"/>
        </w:rPr>
        <w:t xml:space="preserve">15166 </w:t>
      </w:r>
      <w:r w:rsidR="00EC2F1B">
        <w:rPr>
          <w:color w:val="000000"/>
          <w:sz w:val="28"/>
          <w:szCs w:val="28"/>
          <w:lang w:val="uk-UA" w:eastAsia="uk-UA"/>
        </w:rPr>
        <w:t>від 01.04.2025</w:t>
      </w:r>
      <w:r w:rsidR="00397317">
        <w:rPr>
          <w:color w:val="000000"/>
          <w:sz w:val="28"/>
          <w:szCs w:val="28"/>
          <w:lang w:val="uk-UA" w:eastAsia="uk-UA"/>
        </w:rPr>
        <w:t xml:space="preserve"> </w:t>
      </w:r>
      <w:r w:rsidR="00EC2F1B">
        <w:rPr>
          <w:color w:val="000000"/>
          <w:sz w:val="28"/>
          <w:szCs w:val="28"/>
          <w:lang w:val="uk-UA" w:eastAsia="uk-UA"/>
        </w:rPr>
        <w:t xml:space="preserve">року) 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9D7B72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9D7B72">
        <w:rPr>
          <w:sz w:val="28"/>
          <w:szCs w:val="28"/>
          <w:lang w:val="uk-UA"/>
        </w:rPr>
        <w:t xml:space="preserve"> моменту посвідчення правочину.</w:t>
      </w:r>
    </w:p>
    <w:p w:rsidR="00D23F07" w:rsidRDefault="00D23F07" w:rsidP="00D23F07">
      <w:pPr>
        <w:autoSpaceDE w:val="0"/>
        <w:autoSpaceDN w:val="0"/>
        <w:jc w:val="both"/>
        <w:rPr>
          <w:sz w:val="28"/>
          <w:szCs w:val="28"/>
          <w:lang w:val="uk-UA" w:eastAsia="ru-RU"/>
        </w:rPr>
      </w:pPr>
    </w:p>
    <w:p w:rsidR="00DC7BC7" w:rsidRPr="002A6283" w:rsidRDefault="00DC7BC7" w:rsidP="00D23F07">
      <w:pPr>
        <w:autoSpaceDE w:val="0"/>
        <w:autoSpaceDN w:val="0"/>
        <w:jc w:val="both"/>
        <w:rPr>
          <w:sz w:val="28"/>
          <w:szCs w:val="28"/>
          <w:lang w:val="uk-UA" w:eastAsia="ru-RU"/>
        </w:rPr>
      </w:pPr>
      <w:r w:rsidRPr="002A6283">
        <w:rPr>
          <w:sz w:val="28"/>
          <w:szCs w:val="28"/>
          <w:lang w:val="uk-UA" w:eastAsia="ru-RU"/>
        </w:rPr>
        <w:t xml:space="preserve">7.  </w:t>
      </w:r>
      <w:r w:rsidRPr="001D4A61">
        <w:rPr>
          <w:sz w:val="28"/>
          <w:szCs w:val="28"/>
          <w:lang w:val="uk-UA"/>
        </w:rPr>
        <w:t>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:rsidR="00DC7BC7" w:rsidRPr="002A6283" w:rsidRDefault="00DC7BC7" w:rsidP="00DC7BC7">
      <w:pPr>
        <w:autoSpaceDE w:val="0"/>
        <w:autoSpaceDN w:val="0"/>
        <w:ind w:firstLine="708"/>
        <w:jc w:val="both"/>
        <w:rPr>
          <w:sz w:val="28"/>
          <w:szCs w:val="28"/>
          <w:lang w:val="uk-UA" w:eastAsia="ru-RU"/>
        </w:rPr>
      </w:pPr>
    </w:p>
    <w:p w:rsidR="00DC7BC7" w:rsidRPr="00DB6BAD" w:rsidRDefault="00DC7BC7" w:rsidP="00DC7BC7">
      <w:p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</w:rPr>
        <w:t>Селищний</w:t>
      </w:r>
      <w:proofErr w:type="spellEnd"/>
      <w:r>
        <w:rPr>
          <w:bCs/>
          <w:sz w:val="28"/>
          <w:szCs w:val="28"/>
        </w:rPr>
        <w:t xml:space="preserve"> голова                     </w:t>
      </w:r>
      <w:r>
        <w:rPr>
          <w:bCs/>
          <w:sz w:val="28"/>
          <w:szCs w:val="28"/>
          <w:lang w:val="uk-UA"/>
        </w:rPr>
        <w:t xml:space="preserve">                    </w:t>
      </w:r>
      <w:r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  <w:lang w:val="uk-UA"/>
        </w:rPr>
        <w:t>Василь КАМІНСЬКИЙ</w:t>
      </w:r>
    </w:p>
    <w:p w:rsidR="00DC7BC7" w:rsidRDefault="00EC2F1B" w:rsidP="00DC7BC7">
      <w:pPr>
        <w:pStyle w:val="a3"/>
        <w:shd w:val="clear" w:color="auto" w:fill="auto"/>
        <w:ind w:right="360" w:firstLine="0"/>
        <w:jc w:val="both"/>
        <w:rPr>
          <w:bCs/>
          <w:sz w:val="22"/>
          <w:szCs w:val="22"/>
          <w:lang w:eastAsia="ja-JP"/>
        </w:rPr>
      </w:pPr>
      <w:r>
        <w:rPr>
          <w:bCs/>
          <w:sz w:val="22"/>
          <w:szCs w:val="22"/>
          <w:lang w:eastAsia="ja-JP"/>
        </w:rPr>
        <w:t xml:space="preserve">Адам </w:t>
      </w:r>
      <w:proofErr w:type="spellStart"/>
      <w:r>
        <w:rPr>
          <w:bCs/>
          <w:sz w:val="22"/>
          <w:szCs w:val="22"/>
          <w:lang w:eastAsia="ja-JP"/>
        </w:rPr>
        <w:t>Бащук</w:t>
      </w:r>
      <w:proofErr w:type="spellEnd"/>
    </w:p>
    <w:p w:rsidR="00BD46B2" w:rsidRDefault="00BD46B2" w:rsidP="00BD46B2">
      <w:pPr>
        <w:pStyle w:val="a3"/>
        <w:shd w:val="clear" w:color="auto" w:fill="auto"/>
        <w:ind w:left="160" w:right="360" w:firstLine="0"/>
        <w:jc w:val="both"/>
      </w:pPr>
    </w:p>
    <w:p w:rsidR="00BD46B2" w:rsidRDefault="00BD46B2" w:rsidP="00BD46B2">
      <w:pPr>
        <w:pStyle w:val="a3"/>
        <w:shd w:val="clear" w:color="auto" w:fill="auto"/>
        <w:ind w:left="160" w:right="360" w:firstLine="0"/>
        <w:jc w:val="both"/>
      </w:pPr>
    </w:p>
    <w:p w:rsidR="00EC2F1B" w:rsidRDefault="00EC2F1B" w:rsidP="00EC2F1B">
      <w:pPr>
        <w:rPr>
          <w:lang w:val="uk-UA"/>
        </w:rPr>
      </w:pPr>
    </w:p>
    <w:p w:rsidR="00EC2F1B" w:rsidRPr="00EC2F1B" w:rsidRDefault="00EC2F1B" w:rsidP="00EC2F1B">
      <w:pPr>
        <w:jc w:val="center"/>
        <w:rPr>
          <w:sz w:val="32"/>
          <w:szCs w:val="32"/>
          <w:lang w:val="uk-UA"/>
        </w:rPr>
      </w:pPr>
      <w:r w:rsidRPr="00EC2F1B">
        <w:rPr>
          <w:sz w:val="32"/>
          <w:szCs w:val="32"/>
          <w:lang w:val="uk-UA"/>
        </w:rPr>
        <w:t>Графік</w:t>
      </w:r>
    </w:p>
    <w:p w:rsidR="00EC2F1B" w:rsidRPr="00EC2F1B" w:rsidRDefault="00EC2F1B" w:rsidP="00EC2F1B">
      <w:pPr>
        <w:jc w:val="both"/>
        <w:rPr>
          <w:sz w:val="28"/>
          <w:szCs w:val="28"/>
          <w:lang w:val="uk-UA" w:eastAsia="ru-RU"/>
        </w:rPr>
      </w:pPr>
      <w:r w:rsidRPr="00C6342B">
        <w:rPr>
          <w:sz w:val="28"/>
          <w:szCs w:val="28"/>
          <w:lang w:val="uk-UA"/>
        </w:rPr>
        <w:t xml:space="preserve">погашення розстроченого платежу за купівлю земельної ділянки з кадастровим номером </w:t>
      </w:r>
      <w:r>
        <w:rPr>
          <w:sz w:val="28"/>
          <w:szCs w:val="28"/>
          <w:lang w:val="uk-UA"/>
        </w:rPr>
        <w:t xml:space="preserve">0725055100:01:002:0311 </w:t>
      </w:r>
      <w:r w:rsidRPr="00C6342B">
        <w:rPr>
          <w:sz w:val="28"/>
          <w:szCs w:val="28"/>
          <w:lang w:val="uk-UA"/>
        </w:rPr>
        <w:t>відповідно до рішення Старовижівської селищної ради</w:t>
      </w:r>
      <w:r w:rsidRPr="00112544">
        <w:rPr>
          <w:sz w:val="28"/>
          <w:szCs w:val="28"/>
          <w:lang w:val="uk-UA"/>
        </w:rPr>
        <w:t xml:space="preserve"> від</w:t>
      </w:r>
      <w:r w:rsidRPr="00C6342B">
        <w:rPr>
          <w:sz w:val="28"/>
          <w:szCs w:val="28"/>
          <w:lang w:val="uk-UA"/>
        </w:rPr>
        <w:t xml:space="preserve"> </w:t>
      </w:r>
      <w:r w:rsidR="0008643D" w:rsidRPr="0008643D">
        <w:rPr>
          <w:sz w:val="28"/>
          <w:szCs w:val="28"/>
          <w:lang w:val="uk-UA"/>
        </w:rPr>
        <w:t>23.04.2</w:t>
      </w:r>
      <w:r w:rsidRPr="0008643D">
        <w:rPr>
          <w:sz w:val="28"/>
          <w:szCs w:val="28"/>
          <w:lang w:val="uk-UA"/>
        </w:rPr>
        <w:t>025</w:t>
      </w:r>
      <w:r w:rsidR="00F34BE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08643D">
        <w:rPr>
          <w:sz w:val="28"/>
          <w:szCs w:val="28"/>
          <w:lang w:val="uk-UA"/>
        </w:rPr>
        <w:t>року №</w:t>
      </w:r>
      <w:r w:rsidR="0008643D" w:rsidRPr="0008643D">
        <w:rPr>
          <w:sz w:val="28"/>
          <w:szCs w:val="28"/>
          <w:lang w:val="uk-UA"/>
        </w:rPr>
        <w:t>46/13</w:t>
      </w:r>
      <w:r w:rsidRPr="00C6342B">
        <w:rPr>
          <w:sz w:val="28"/>
          <w:szCs w:val="28"/>
          <w:lang w:val="uk-UA"/>
        </w:rPr>
        <w:t xml:space="preserve"> «</w:t>
      </w:r>
      <w:r w:rsidRPr="00EC2F1B">
        <w:rPr>
          <w:sz w:val="28"/>
          <w:szCs w:val="28"/>
          <w:lang w:val="uk-UA"/>
        </w:rPr>
        <w:t>Про затвердження</w:t>
      </w:r>
      <w:r>
        <w:rPr>
          <w:sz w:val="28"/>
          <w:szCs w:val="28"/>
          <w:lang w:val="uk-UA"/>
        </w:rPr>
        <w:t xml:space="preserve"> </w:t>
      </w:r>
      <w:r w:rsidRPr="00EC2F1B">
        <w:rPr>
          <w:sz w:val="28"/>
          <w:szCs w:val="28"/>
          <w:lang w:val="uk-UA"/>
        </w:rPr>
        <w:t>звіту</w:t>
      </w:r>
      <w:r>
        <w:rPr>
          <w:sz w:val="28"/>
          <w:szCs w:val="28"/>
          <w:lang w:val="uk-UA"/>
        </w:rPr>
        <w:t xml:space="preserve"> про </w:t>
      </w:r>
      <w:r w:rsidRPr="00EC2F1B">
        <w:rPr>
          <w:sz w:val="28"/>
          <w:szCs w:val="28"/>
          <w:lang w:val="uk-UA"/>
        </w:rPr>
        <w:t>експертн</w:t>
      </w:r>
      <w:r>
        <w:rPr>
          <w:sz w:val="28"/>
          <w:szCs w:val="28"/>
          <w:lang w:val="uk-UA"/>
        </w:rPr>
        <w:t>у грошову оцінку</w:t>
      </w:r>
      <w:r w:rsidRPr="003E0955">
        <w:rPr>
          <w:sz w:val="28"/>
          <w:szCs w:val="28"/>
          <w:lang w:val="uk-UA"/>
        </w:rPr>
        <w:t xml:space="preserve"> земельної ділянки </w:t>
      </w:r>
      <w:r>
        <w:rPr>
          <w:sz w:val="28"/>
          <w:szCs w:val="28"/>
          <w:lang w:val="uk-UA"/>
        </w:rPr>
        <w:t>(кадастровий номер:</w:t>
      </w:r>
      <w:r w:rsidR="003973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0725055100:01:002:0311) в с-</w:t>
      </w:r>
      <w:proofErr w:type="spellStart"/>
      <w:r>
        <w:rPr>
          <w:sz w:val="28"/>
          <w:szCs w:val="28"/>
          <w:lang w:val="uk-UA"/>
        </w:rPr>
        <w:t>щі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вул.</w:t>
      </w:r>
      <w:r w:rsidR="003973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Привокзальна, 5». В</w:t>
      </w:r>
      <w:r w:rsidRPr="00C6342B">
        <w:rPr>
          <w:sz w:val="28"/>
          <w:szCs w:val="28"/>
          <w:lang w:val="uk-UA"/>
        </w:rPr>
        <w:t xml:space="preserve">артість земельної ділянки </w:t>
      </w:r>
      <w:r>
        <w:rPr>
          <w:sz w:val="28"/>
          <w:szCs w:val="28"/>
          <w:lang w:val="uk-UA"/>
        </w:rPr>
        <w:t xml:space="preserve">становить 1 020 478,00 </w:t>
      </w:r>
      <w:r w:rsidR="00037350" w:rsidRPr="00037350">
        <w:rPr>
          <w:sz w:val="28"/>
          <w:szCs w:val="28"/>
          <w:lang w:val="uk-UA"/>
        </w:rPr>
        <w:t>(один мільйон двадцять тисяч чотириста сімдесят вісім гривень</w:t>
      </w:r>
      <w:r w:rsidR="00037350" w:rsidRPr="00037350">
        <w:rPr>
          <w:bCs/>
          <w:sz w:val="28"/>
          <w:szCs w:val="28"/>
          <w:lang w:val="uk-UA"/>
        </w:rPr>
        <w:t xml:space="preserve"> 00 коп.</w:t>
      </w:r>
      <w:r w:rsidR="00037350" w:rsidRPr="00037350">
        <w:rPr>
          <w:sz w:val="28"/>
          <w:szCs w:val="28"/>
          <w:lang w:val="uk-UA"/>
        </w:rPr>
        <w:t>)</w:t>
      </w:r>
    </w:p>
    <w:p w:rsidR="00EC2F1B" w:rsidRPr="00C6342B" w:rsidRDefault="00EC2F1B" w:rsidP="00EC2F1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4860"/>
        <w:gridCol w:w="4320"/>
      </w:tblGrid>
      <w:tr w:rsidR="00EC2F1B" w:rsidRPr="0075733C" w:rsidTr="008F288B">
        <w:trPr>
          <w:trHeight w:val="452"/>
        </w:trPr>
        <w:tc>
          <w:tcPr>
            <w:tcW w:w="720" w:type="dxa"/>
          </w:tcPr>
          <w:p w:rsidR="00EC2F1B" w:rsidRPr="0075733C" w:rsidRDefault="00EC2F1B" w:rsidP="007F2DB4">
            <w:pPr>
              <w:jc w:val="center"/>
            </w:pPr>
            <w:r w:rsidRPr="0075733C">
              <w:t>№</w:t>
            </w:r>
          </w:p>
          <w:p w:rsidR="00EC2F1B" w:rsidRPr="0075733C" w:rsidRDefault="00EC2F1B" w:rsidP="007F2DB4">
            <w:pPr>
              <w:jc w:val="center"/>
            </w:pPr>
            <w:r w:rsidRPr="0075733C">
              <w:t>п/п</w:t>
            </w:r>
          </w:p>
        </w:tc>
        <w:tc>
          <w:tcPr>
            <w:tcW w:w="4860" w:type="dxa"/>
          </w:tcPr>
          <w:p w:rsidR="00EC2F1B" w:rsidRPr="0075733C" w:rsidRDefault="00EC2F1B" w:rsidP="007F2DB4">
            <w:pPr>
              <w:jc w:val="center"/>
            </w:pPr>
            <w:r w:rsidRPr="0075733C">
              <w:t>Строк оплати</w:t>
            </w:r>
          </w:p>
        </w:tc>
        <w:tc>
          <w:tcPr>
            <w:tcW w:w="4320" w:type="dxa"/>
          </w:tcPr>
          <w:p w:rsidR="00EC2F1B" w:rsidRPr="0075733C" w:rsidRDefault="00EC2F1B" w:rsidP="007F2DB4">
            <w:pPr>
              <w:jc w:val="center"/>
            </w:pPr>
            <w:r w:rsidRPr="0075733C">
              <w:t>Сума</w:t>
            </w:r>
          </w:p>
        </w:tc>
      </w:tr>
      <w:tr w:rsidR="00EC2F1B" w:rsidRPr="0075733C" w:rsidTr="007F2DB4">
        <w:trPr>
          <w:trHeight w:val="705"/>
        </w:trPr>
        <w:tc>
          <w:tcPr>
            <w:tcW w:w="720" w:type="dxa"/>
          </w:tcPr>
          <w:p w:rsidR="00EC2F1B" w:rsidRPr="0075733C" w:rsidRDefault="00EC2F1B" w:rsidP="007F2DB4">
            <w:pPr>
              <w:jc w:val="center"/>
            </w:pPr>
            <w:r w:rsidRPr="0075733C">
              <w:t>1</w:t>
            </w:r>
          </w:p>
        </w:tc>
        <w:tc>
          <w:tcPr>
            <w:tcW w:w="4860" w:type="dxa"/>
          </w:tcPr>
          <w:p w:rsidR="00EC2F1B" w:rsidRPr="0075733C" w:rsidRDefault="00EC2F1B" w:rsidP="008F288B">
            <w:pPr>
              <w:jc w:val="center"/>
            </w:pPr>
            <w:r w:rsidRPr="0075733C">
              <w:t xml:space="preserve">До </w:t>
            </w:r>
            <w:r w:rsidR="009D0632">
              <w:rPr>
                <w:lang w:val="uk-UA"/>
              </w:rPr>
              <w:t>31.07.2025р</w:t>
            </w:r>
            <w:r w:rsidRPr="0075733C">
              <w:t>.</w:t>
            </w:r>
          </w:p>
        </w:tc>
        <w:tc>
          <w:tcPr>
            <w:tcW w:w="4320" w:type="dxa"/>
          </w:tcPr>
          <w:p w:rsidR="00EC2F1B" w:rsidRPr="00112544" w:rsidRDefault="00F778B3" w:rsidP="008F28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42 519,92</w:t>
            </w:r>
            <w:r w:rsidR="00397317">
              <w:rPr>
                <w:lang w:val="uk-UA"/>
              </w:rPr>
              <w:t xml:space="preserve"> (сорок дві тисячі п’ятсот дев’ятнадцять грн. </w:t>
            </w:r>
            <w:r>
              <w:rPr>
                <w:lang w:val="uk-UA"/>
              </w:rPr>
              <w:t>92</w:t>
            </w:r>
            <w:r w:rsidR="00397317">
              <w:rPr>
                <w:lang w:val="uk-UA"/>
              </w:rPr>
              <w:t xml:space="preserve"> коп.)</w:t>
            </w:r>
          </w:p>
        </w:tc>
      </w:tr>
      <w:tr w:rsidR="008F288B" w:rsidRPr="0075733C" w:rsidTr="007F2DB4">
        <w:trPr>
          <w:trHeight w:val="540"/>
        </w:trPr>
        <w:tc>
          <w:tcPr>
            <w:tcW w:w="720" w:type="dxa"/>
          </w:tcPr>
          <w:p w:rsidR="008F288B" w:rsidRPr="0075733C" w:rsidRDefault="008F288B" w:rsidP="008F288B">
            <w:pPr>
              <w:jc w:val="center"/>
            </w:pPr>
            <w:r w:rsidRPr="0075733C">
              <w:t>2</w:t>
            </w:r>
          </w:p>
          <w:p w:rsidR="008F288B" w:rsidRPr="0075733C" w:rsidRDefault="008F288B" w:rsidP="008F288B">
            <w:pPr>
              <w:jc w:val="center"/>
            </w:pPr>
          </w:p>
        </w:tc>
        <w:tc>
          <w:tcPr>
            <w:tcW w:w="4860" w:type="dxa"/>
          </w:tcPr>
          <w:p w:rsidR="008F288B" w:rsidRPr="009D0632" w:rsidRDefault="008F288B" w:rsidP="008F28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31.10.2025р.</w:t>
            </w:r>
          </w:p>
        </w:tc>
        <w:tc>
          <w:tcPr>
            <w:tcW w:w="4320" w:type="dxa"/>
          </w:tcPr>
          <w:p w:rsidR="008F288B" w:rsidRDefault="00F778B3" w:rsidP="008F288B">
            <w:pPr>
              <w:jc w:val="center"/>
            </w:pPr>
            <w:r>
              <w:rPr>
                <w:lang w:val="uk-UA"/>
              </w:rPr>
              <w:t>42 519,92</w:t>
            </w:r>
            <w:r w:rsidR="00397317">
              <w:rPr>
                <w:lang w:val="uk-UA"/>
              </w:rPr>
              <w:t xml:space="preserve"> (сорок дві тисячі п’ятсот дев’ятнадцять грн. </w:t>
            </w:r>
            <w:r>
              <w:rPr>
                <w:lang w:val="uk-UA"/>
              </w:rPr>
              <w:t>92</w:t>
            </w:r>
            <w:r w:rsidR="00397317">
              <w:rPr>
                <w:lang w:val="uk-UA"/>
              </w:rPr>
              <w:t xml:space="preserve"> коп.)</w:t>
            </w:r>
          </w:p>
        </w:tc>
      </w:tr>
      <w:tr w:rsidR="008F288B" w:rsidRPr="0075733C" w:rsidTr="007F2DB4">
        <w:trPr>
          <w:trHeight w:val="525"/>
        </w:trPr>
        <w:tc>
          <w:tcPr>
            <w:tcW w:w="720" w:type="dxa"/>
          </w:tcPr>
          <w:p w:rsidR="008F288B" w:rsidRPr="0075733C" w:rsidRDefault="008F288B" w:rsidP="008F288B">
            <w:pPr>
              <w:jc w:val="center"/>
            </w:pPr>
            <w:r w:rsidRPr="0075733C">
              <w:t>3</w:t>
            </w:r>
          </w:p>
        </w:tc>
        <w:tc>
          <w:tcPr>
            <w:tcW w:w="4860" w:type="dxa"/>
          </w:tcPr>
          <w:p w:rsidR="008F288B" w:rsidRDefault="008F288B" w:rsidP="008F28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31.01.2026р.</w:t>
            </w:r>
          </w:p>
          <w:p w:rsidR="008F288B" w:rsidRPr="009D0632" w:rsidRDefault="008F288B" w:rsidP="008F288B">
            <w:pPr>
              <w:jc w:val="center"/>
              <w:rPr>
                <w:lang w:val="uk-UA"/>
              </w:rPr>
            </w:pPr>
          </w:p>
        </w:tc>
        <w:tc>
          <w:tcPr>
            <w:tcW w:w="4320" w:type="dxa"/>
          </w:tcPr>
          <w:p w:rsidR="008F288B" w:rsidRDefault="00F778B3" w:rsidP="008F288B">
            <w:pPr>
              <w:jc w:val="center"/>
            </w:pPr>
            <w:r>
              <w:rPr>
                <w:lang w:val="uk-UA"/>
              </w:rPr>
              <w:t>42 519,92</w:t>
            </w:r>
            <w:r w:rsidR="00397317">
              <w:rPr>
                <w:lang w:val="uk-UA"/>
              </w:rPr>
              <w:t xml:space="preserve"> (сорок дві тисячі п’ятсот дев’ятнадцять грн. </w:t>
            </w:r>
            <w:r>
              <w:rPr>
                <w:lang w:val="uk-UA"/>
              </w:rPr>
              <w:t>92</w:t>
            </w:r>
            <w:r w:rsidR="00397317">
              <w:rPr>
                <w:lang w:val="uk-UA"/>
              </w:rPr>
              <w:t xml:space="preserve"> коп.)</w:t>
            </w:r>
          </w:p>
        </w:tc>
      </w:tr>
      <w:tr w:rsidR="008F288B" w:rsidRPr="0075733C" w:rsidTr="007F2DB4">
        <w:trPr>
          <w:trHeight w:val="525"/>
        </w:trPr>
        <w:tc>
          <w:tcPr>
            <w:tcW w:w="720" w:type="dxa"/>
          </w:tcPr>
          <w:p w:rsidR="008F288B" w:rsidRPr="0075733C" w:rsidRDefault="008F288B" w:rsidP="008F288B">
            <w:pPr>
              <w:jc w:val="center"/>
            </w:pPr>
            <w:r w:rsidRPr="0075733C">
              <w:t>4</w:t>
            </w:r>
          </w:p>
        </w:tc>
        <w:tc>
          <w:tcPr>
            <w:tcW w:w="4860" w:type="dxa"/>
          </w:tcPr>
          <w:p w:rsidR="008F288B" w:rsidRPr="009D0632" w:rsidRDefault="008F288B" w:rsidP="008F28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30.04.2026р.</w:t>
            </w:r>
          </w:p>
        </w:tc>
        <w:tc>
          <w:tcPr>
            <w:tcW w:w="4320" w:type="dxa"/>
          </w:tcPr>
          <w:p w:rsidR="008F288B" w:rsidRDefault="00F778B3" w:rsidP="008F288B">
            <w:pPr>
              <w:jc w:val="center"/>
            </w:pPr>
            <w:r>
              <w:rPr>
                <w:lang w:val="uk-UA"/>
              </w:rPr>
              <w:t>42 519,92</w:t>
            </w:r>
            <w:r w:rsidR="00397317">
              <w:rPr>
                <w:lang w:val="uk-UA"/>
              </w:rPr>
              <w:t xml:space="preserve"> (сорок дві тисячі п’ятсот дев’ятнадцять грн. </w:t>
            </w:r>
            <w:r>
              <w:rPr>
                <w:lang w:val="uk-UA"/>
              </w:rPr>
              <w:t>92</w:t>
            </w:r>
            <w:r w:rsidR="00397317">
              <w:rPr>
                <w:lang w:val="uk-UA"/>
              </w:rPr>
              <w:t xml:space="preserve"> коп.)</w:t>
            </w:r>
          </w:p>
        </w:tc>
      </w:tr>
      <w:tr w:rsidR="008F288B" w:rsidRPr="0075733C" w:rsidTr="007F2DB4">
        <w:trPr>
          <w:trHeight w:val="540"/>
        </w:trPr>
        <w:tc>
          <w:tcPr>
            <w:tcW w:w="720" w:type="dxa"/>
          </w:tcPr>
          <w:p w:rsidR="008F288B" w:rsidRPr="0075733C" w:rsidRDefault="008F288B" w:rsidP="008F288B">
            <w:pPr>
              <w:jc w:val="center"/>
            </w:pPr>
            <w:r w:rsidRPr="0075733C">
              <w:t>5</w:t>
            </w:r>
          </w:p>
        </w:tc>
        <w:tc>
          <w:tcPr>
            <w:tcW w:w="4860" w:type="dxa"/>
          </w:tcPr>
          <w:p w:rsidR="008F288B" w:rsidRPr="0075733C" w:rsidRDefault="008F288B" w:rsidP="008F288B">
            <w:pPr>
              <w:jc w:val="center"/>
            </w:pPr>
            <w:r w:rsidRPr="0075733C">
              <w:t xml:space="preserve">До </w:t>
            </w:r>
            <w:r>
              <w:rPr>
                <w:lang w:val="uk-UA"/>
              </w:rPr>
              <w:t>31.07.2026р</w:t>
            </w:r>
            <w:r w:rsidRPr="0075733C">
              <w:t>.</w:t>
            </w:r>
          </w:p>
        </w:tc>
        <w:tc>
          <w:tcPr>
            <w:tcW w:w="4320" w:type="dxa"/>
          </w:tcPr>
          <w:p w:rsidR="008F288B" w:rsidRDefault="00F778B3" w:rsidP="008F288B">
            <w:pPr>
              <w:jc w:val="center"/>
            </w:pPr>
            <w:r>
              <w:rPr>
                <w:lang w:val="uk-UA"/>
              </w:rPr>
              <w:t>42 519,92</w:t>
            </w:r>
            <w:r w:rsidR="00397317">
              <w:rPr>
                <w:lang w:val="uk-UA"/>
              </w:rPr>
              <w:t xml:space="preserve"> (сорок дві тисячі п’ятсот дев’ятнадцять грн. </w:t>
            </w:r>
            <w:r>
              <w:rPr>
                <w:lang w:val="uk-UA"/>
              </w:rPr>
              <w:t>92</w:t>
            </w:r>
            <w:r w:rsidR="00397317">
              <w:rPr>
                <w:lang w:val="uk-UA"/>
              </w:rPr>
              <w:t xml:space="preserve"> коп.)</w:t>
            </w:r>
          </w:p>
        </w:tc>
      </w:tr>
      <w:tr w:rsidR="008F288B" w:rsidRPr="0075733C" w:rsidTr="007F2DB4">
        <w:trPr>
          <w:trHeight w:val="525"/>
        </w:trPr>
        <w:tc>
          <w:tcPr>
            <w:tcW w:w="720" w:type="dxa"/>
          </w:tcPr>
          <w:p w:rsidR="008F288B" w:rsidRPr="0075733C" w:rsidRDefault="008F288B" w:rsidP="008F288B">
            <w:pPr>
              <w:jc w:val="center"/>
            </w:pPr>
            <w:r w:rsidRPr="0075733C">
              <w:t>6</w:t>
            </w:r>
          </w:p>
        </w:tc>
        <w:tc>
          <w:tcPr>
            <w:tcW w:w="4860" w:type="dxa"/>
          </w:tcPr>
          <w:p w:rsidR="008F288B" w:rsidRPr="009D0632" w:rsidRDefault="008F288B" w:rsidP="008F28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31.10.2026р.</w:t>
            </w:r>
          </w:p>
        </w:tc>
        <w:tc>
          <w:tcPr>
            <w:tcW w:w="4320" w:type="dxa"/>
          </w:tcPr>
          <w:p w:rsidR="008F288B" w:rsidRDefault="00F778B3" w:rsidP="008F288B">
            <w:pPr>
              <w:jc w:val="center"/>
            </w:pPr>
            <w:r>
              <w:rPr>
                <w:lang w:val="uk-UA"/>
              </w:rPr>
              <w:t>42 519,92</w:t>
            </w:r>
            <w:r w:rsidR="00397317">
              <w:rPr>
                <w:lang w:val="uk-UA"/>
              </w:rPr>
              <w:t xml:space="preserve"> (сорок дві тисячі п’ятсот дев’ятнадцять грн. </w:t>
            </w:r>
            <w:r>
              <w:rPr>
                <w:lang w:val="uk-UA"/>
              </w:rPr>
              <w:t>92</w:t>
            </w:r>
            <w:r w:rsidR="00397317">
              <w:rPr>
                <w:lang w:val="uk-UA"/>
              </w:rPr>
              <w:t xml:space="preserve"> коп.)</w:t>
            </w:r>
          </w:p>
        </w:tc>
      </w:tr>
      <w:tr w:rsidR="008F288B" w:rsidRPr="0075733C" w:rsidTr="007F2DB4">
        <w:trPr>
          <w:trHeight w:val="705"/>
        </w:trPr>
        <w:tc>
          <w:tcPr>
            <w:tcW w:w="720" w:type="dxa"/>
          </w:tcPr>
          <w:p w:rsidR="008F288B" w:rsidRPr="0075733C" w:rsidRDefault="008F288B" w:rsidP="008F288B">
            <w:pPr>
              <w:jc w:val="center"/>
            </w:pPr>
            <w:r w:rsidRPr="0075733C">
              <w:t>7</w:t>
            </w:r>
          </w:p>
        </w:tc>
        <w:tc>
          <w:tcPr>
            <w:tcW w:w="4860" w:type="dxa"/>
          </w:tcPr>
          <w:p w:rsidR="008F288B" w:rsidRDefault="008F288B" w:rsidP="008F28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31.01.2027р.</w:t>
            </w:r>
          </w:p>
          <w:p w:rsidR="008F288B" w:rsidRPr="009D0632" w:rsidRDefault="008F288B" w:rsidP="008F288B">
            <w:pPr>
              <w:jc w:val="center"/>
              <w:rPr>
                <w:lang w:val="uk-UA"/>
              </w:rPr>
            </w:pPr>
          </w:p>
        </w:tc>
        <w:tc>
          <w:tcPr>
            <w:tcW w:w="4320" w:type="dxa"/>
          </w:tcPr>
          <w:p w:rsidR="008F288B" w:rsidRDefault="00F778B3" w:rsidP="008F288B">
            <w:pPr>
              <w:jc w:val="center"/>
            </w:pPr>
            <w:r>
              <w:rPr>
                <w:lang w:val="uk-UA"/>
              </w:rPr>
              <w:t>42 519,92</w:t>
            </w:r>
            <w:r w:rsidR="00397317">
              <w:rPr>
                <w:lang w:val="uk-UA"/>
              </w:rPr>
              <w:t xml:space="preserve"> (сорок дві тисячі п’ятсот дев’ятнадцять грн. </w:t>
            </w:r>
            <w:r>
              <w:rPr>
                <w:lang w:val="uk-UA"/>
              </w:rPr>
              <w:t>92</w:t>
            </w:r>
            <w:r w:rsidR="00397317">
              <w:rPr>
                <w:lang w:val="uk-UA"/>
              </w:rPr>
              <w:t xml:space="preserve"> коп.)</w:t>
            </w:r>
          </w:p>
        </w:tc>
      </w:tr>
      <w:tr w:rsidR="008F288B" w:rsidRPr="0075733C" w:rsidTr="007F2DB4">
        <w:trPr>
          <w:trHeight w:val="720"/>
        </w:trPr>
        <w:tc>
          <w:tcPr>
            <w:tcW w:w="720" w:type="dxa"/>
          </w:tcPr>
          <w:p w:rsidR="008F288B" w:rsidRPr="0075733C" w:rsidRDefault="008F288B" w:rsidP="008F288B">
            <w:pPr>
              <w:jc w:val="center"/>
            </w:pPr>
            <w:r w:rsidRPr="0075733C">
              <w:t>8</w:t>
            </w:r>
          </w:p>
        </w:tc>
        <w:tc>
          <w:tcPr>
            <w:tcW w:w="4860" w:type="dxa"/>
          </w:tcPr>
          <w:p w:rsidR="008F288B" w:rsidRPr="009D0632" w:rsidRDefault="008F288B" w:rsidP="008F28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30.04.2027р.</w:t>
            </w:r>
          </w:p>
        </w:tc>
        <w:tc>
          <w:tcPr>
            <w:tcW w:w="4320" w:type="dxa"/>
          </w:tcPr>
          <w:p w:rsidR="008F288B" w:rsidRDefault="00F778B3" w:rsidP="008F288B">
            <w:pPr>
              <w:jc w:val="center"/>
            </w:pPr>
            <w:r>
              <w:rPr>
                <w:lang w:val="uk-UA"/>
              </w:rPr>
              <w:t>42 519,92</w:t>
            </w:r>
            <w:r w:rsidR="00397317">
              <w:rPr>
                <w:lang w:val="uk-UA"/>
              </w:rPr>
              <w:t xml:space="preserve"> (сорок дві тисячі п’ятсот дев’ятнадцять грн. </w:t>
            </w:r>
            <w:r>
              <w:rPr>
                <w:lang w:val="uk-UA"/>
              </w:rPr>
              <w:t>92</w:t>
            </w:r>
            <w:r w:rsidR="00397317">
              <w:rPr>
                <w:lang w:val="uk-UA"/>
              </w:rPr>
              <w:t xml:space="preserve"> коп.)</w:t>
            </w:r>
          </w:p>
        </w:tc>
      </w:tr>
      <w:tr w:rsidR="008F288B" w:rsidRPr="0075733C" w:rsidTr="00FB69EB">
        <w:trPr>
          <w:trHeight w:val="730"/>
        </w:trPr>
        <w:tc>
          <w:tcPr>
            <w:tcW w:w="720" w:type="dxa"/>
          </w:tcPr>
          <w:p w:rsidR="008F288B" w:rsidRPr="00590CD3" w:rsidRDefault="008F288B" w:rsidP="008F28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860" w:type="dxa"/>
          </w:tcPr>
          <w:p w:rsidR="008F288B" w:rsidRPr="0075733C" w:rsidRDefault="008F288B" w:rsidP="008F288B">
            <w:pPr>
              <w:jc w:val="center"/>
            </w:pPr>
            <w:r w:rsidRPr="0075733C">
              <w:t xml:space="preserve">До </w:t>
            </w:r>
            <w:r>
              <w:rPr>
                <w:lang w:val="uk-UA"/>
              </w:rPr>
              <w:t>31.07.2027р</w:t>
            </w:r>
            <w:r w:rsidRPr="0075733C">
              <w:t>.</w:t>
            </w:r>
          </w:p>
        </w:tc>
        <w:tc>
          <w:tcPr>
            <w:tcW w:w="4320" w:type="dxa"/>
          </w:tcPr>
          <w:p w:rsidR="008F288B" w:rsidRDefault="00F778B3" w:rsidP="008F288B">
            <w:pPr>
              <w:jc w:val="center"/>
            </w:pPr>
            <w:r>
              <w:rPr>
                <w:lang w:val="uk-UA"/>
              </w:rPr>
              <w:t>42 519,92</w:t>
            </w:r>
            <w:r w:rsidR="00397317">
              <w:rPr>
                <w:lang w:val="uk-UA"/>
              </w:rPr>
              <w:t xml:space="preserve"> (сорок дві тисячі п’ятсот дев’ятнадцять грн. </w:t>
            </w:r>
            <w:r>
              <w:rPr>
                <w:lang w:val="uk-UA"/>
              </w:rPr>
              <w:t>92</w:t>
            </w:r>
            <w:r w:rsidR="00397317">
              <w:rPr>
                <w:lang w:val="uk-UA"/>
              </w:rPr>
              <w:t xml:space="preserve"> коп.)</w:t>
            </w:r>
          </w:p>
        </w:tc>
      </w:tr>
      <w:tr w:rsidR="008F288B" w:rsidRPr="0075733C" w:rsidTr="007F2DB4">
        <w:trPr>
          <w:trHeight w:val="705"/>
        </w:trPr>
        <w:tc>
          <w:tcPr>
            <w:tcW w:w="720" w:type="dxa"/>
          </w:tcPr>
          <w:p w:rsidR="008F288B" w:rsidRPr="00590CD3" w:rsidRDefault="008F288B" w:rsidP="008F28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860" w:type="dxa"/>
          </w:tcPr>
          <w:p w:rsidR="008F288B" w:rsidRPr="009D0632" w:rsidRDefault="008F288B" w:rsidP="008F28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31.10.2027р.</w:t>
            </w:r>
          </w:p>
        </w:tc>
        <w:tc>
          <w:tcPr>
            <w:tcW w:w="4320" w:type="dxa"/>
          </w:tcPr>
          <w:p w:rsidR="008F288B" w:rsidRDefault="00F778B3" w:rsidP="008F288B">
            <w:pPr>
              <w:jc w:val="center"/>
            </w:pPr>
            <w:r>
              <w:rPr>
                <w:lang w:val="uk-UA"/>
              </w:rPr>
              <w:t>42 519,92</w:t>
            </w:r>
            <w:r w:rsidR="00397317">
              <w:rPr>
                <w:lang w:val="uk-UA"/>
              </w:rPr>
              <w:t xml:space="preserve"> (сорок дві тисячі п’ятсот дев’ятнадцять грн. </w:t>
            </w:r>
            <w:r>
              <w:rPr>
                <w:lang w:val="uk-UA"/>
              </w:rPr>
              <w:t>92</w:t>
            </w:r>
            <w:r w:rsidR="00397317">
              <w:rPr>
                <w:lang w:val="uk-UA"/>
              </w:rPr>
              <w:t xml:space="preserve"> коп.)</w:t>
            </w:r>
          </w:p>
        </w:tc>
      </w:tr>
      <w:tr w:rsidR="008F288B" w:rsidRPr="0075733C" w:rsidTr="007F2DB4">
        <w:trPr>
          <w:trHeight w:val="705"/>
        </w:trPr>
        <w:tc>
          <w:tcPr>
            <w:tcW w:w="720" w:type="dxa"/>
          </w:tcPr>
          <w:p w:rsidR="008F288B" w:rsidRDefault="008F288B" w:rsidP="008F28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860" w:type="dxa"/>
          </w:tcPr>
          <w:p w:rsidR="008F288B" w:rsidRDefault="008F288B" w:rsidP="008F28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31.01.2028р.</w:t>
            </w:r>
          </w:p>
          <w:p w:rsidR="008F288B" w:rsidRPr="009D0632" w:rsidRDefault="008F288B" w:rsidP="008F288B">
            <w:pPr>
              <w:jc w:val="center"/>
              <w:rPr>
                <w:lang w:val="uk-UA"/>
              </w:rPr>
            </w:pPr>
          </w:p>
        </w:tc>
        <w:tc>
          <w:tcPr>
            <w:tcW w:w="4320" w:type="dxa"/>
          </w:tcPr>
          <w:p w:rsidR="008F288B" w:rsidRDefault="00F778B3" w:rsidP="008F288B">
            <w:pPr>
              <w:jc w:val="center"/>
            </w:pPr>
            <w:r>
              <w:rPr>
                <w:lang w:val="uk-UA"/>
              </w:rPr>
              <w:t>42 519,92</w:t>
            </w:r>
            <w:r w:rsidR="00397317">
              <w:rPr>
                <w:lang w:val="uk-UA"/>
              </w:rPr>
              <w:t xml:space="preserve"> (сорок дві тисячі п’ятсот дев’ятнадцять грн. </w:t>
            </w:r>
            <w:r>
              <w:rPr>
                <w:lang w:val="uk-UA"/>
              </w:rPr>
              <w:t>92</w:t>
            </w:r>
            <w:r w:rsidR="00397317">
              <w:rPr>
                <w:lang w:val="uk-UA"/>
              </w:rPr>
              <w:t xml:space="preserve"> коп.)</w:t>
            </w:r>
          </w:p>
        </w:tc>
      </w:tr>
      <w:tr w:rsidR="008F288B" w:rsidRPr="0075733C" w:rsidTr="007F2DB4">
        <w:trPr>
          <w:trHeight w:val="705"/>
        </w:trPr>
        <w:tc>
          <w:tcPr>
            <w:tcW w:w="720" w:type="dxa"/>
          </w:tcPr>
          <w:p w:rsidR="008F288B" w:rsidRDefault="008F288B" w:rsidP="008F28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860" w:type="dxa"/>
          </w:tcPr>
          <w:p w:rsidR="008F288B" w:rsidRDefault="008F288B" w:rsidP="008F28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30.04.2028р.</w:t>
            </w:r>
          </w:p>
        </w:tc>
        <w:tc>
          <w:tcPr>
            <w:tcW w:w="4320" w:type="dxa"/>
          </w:tcPr>
          <w:p w:rsidR="008F288B" w:rsidRDefault="00F778B3" w:rsidP="008F288B">
            <w:pPr>
              <w:jc w:val="center"/>
            </w:pPr>
            <w:r>
              <w:rPr>
                <w:lang w:val="uk-UA"/>
              </w:rPr>
              <w:t>42 519,92</w:t>
            </w:r>
            <w:r w:rsidR="00397317">
              <w:rPr>
                <w:lang w:val="uk-UA"/>
              </w:rPr>
              <w:t xml:space="preserve"> (сорок дві тисячі п’ятсот дев’ятнадцять грн. </w:t>
            </w:r>
            <w:r>
              <w:rPr>
                <w:lang w:val="uk-UA"/>
              </w:rPr>
              <w:t>92</w:t>
            </w:r>
            <w:r w:rsidR="00397317">
              <w:rPr>
                <w:lang w:val="uk-UA"/>
              </w:rPr>
              <w:t xml:space="preserve"> коп.)</w:t>
            </w:r>
          </w:p>
        </w:tc>
      </w:tr>
    </w:tbl>
    <w:p w:rsidR="00EC2F1B" w:rsidRDefault="00EC2F1B" w:rsidP="00EC2F1B">
      <w:pPr>
        <w:rPr>
          <w:lang w:val="uk-UA"/>
        </w:rPr>
      </w:pPr>
      <w:r>
        <w:rPr>
          <w:lang w:val="uk-UA"/>
        </w:rPr>
        <w:t xml:space="preserve">   </w:t>
      </w:r>
    </w:p>
    <w:p w:rsidR="00EC2F1B" w:rsidRDefault="00EC2F1B" w:rsidP="00EC2F1B">
      <w:pPr>
        <w:rPr>
          <w:lang w:val="uk-UA"/>
        </w:rPr>
      </w:pPr>
    </w:p>
    <w:p w:rsidR="00EC2F1B" w:rsidRDefault="00EC2F1B" w:rsidP="00EC2F1B">
      <w:pPr>
        <w:rPr>
          <w:lang w:val="uk-UA"/>
        </w:rPr>
      </w:pPr>
    </w:p>
    <w:p w:rsidR="00EC2F1B" w:rsidRDefault="00EC2F1B" w:rsidP="00EC2F1B">
      <w:pPr>
        <w:rPr>
          <w:lang w:val="uk-UA"/>
        </w:rPr>
      </w:pPr>
      <w:r>
        <w:rPr>
          <w:lang w:val="uk-UA"/>
        </w:rPr>
        <w:t xml:space="preserve">Селищний голова                                                                          </w:t>
      </w:r>
      <w:r w:rsidR="008F288B">
        <w:rPr>
          <w:lang w:val="uk-UA"/>
        </w:rPr>
        <w:t>Громадянин</w:t>
      </w:r>
    </w:p>
    <w:p w:rsidR="008F288B" w:rsidRDefault="008F288B" w:rsidP="00EC2F1B">
      <w:pPr>
        <w:rPr>
          <w:lang w:val="uk-UA"/>
        </w:rPr>
      </w:pPr>
    </w:p>
    <w:p w:rsidR="00EC2F1B" w:rsidRDefault="00EC2F1B" w:rsidP="00EC2F1B">
      <w:pPr>
        <w:rPr>
          <w:lang w:val="uk-UA"/>
        </w:rPr>
      </w:pPr>
      <w:r>
        <w:rPr>
          <w:lang w:val="uk-UA"/>
        </w:rPr>
        <w:t>________________ В.Ф.</w:t>
      </w:r>
      <w:r w:rsidR="005A3078">
        <w:rPr>
          <w:lang w:val="uk-UA"/>
        </w:rPr>
        <w:t xml:space="preserve"> </w:t>
      </w:r>
      <w:proofErr w:type="spellStart"/>
      <w:r>
        <w:rPr>
          <w:lang w:val="uk-UA"/>
        </w:rPr>
        <w:t>Камінський</w:t>
      </w:r>
      <w:proofErr w:type="spellEnd"/>
      <w:r>
        <w:rPr>
          <w:lang w:val="uk-UA"/>
        </w:rPr>
        <w:t xml:space="preserve">                                    ______________    </w:t>
      </w:r>
      <w:r w:rsidR="008F288B">
        <w:rPr>
          <w:lang w:val="uk-UA"/>
        </w:rPr>
        <w:t>М.О.</w:t>
      </w:r>
      <w:r w:rsidR="005A3078">
        <w:rPr>
          <w:lang w:val="uk-UA"/>
        </w:rPr>
        <w:t xml:space="preserve"> </w:t>
      </w:r>
      <w:proofErr w:type="spellStart"/>
      <w:r w:rsidR="008F288B">
        <w:rPr>
          <w:lang w:val="uk-UA"/>
        </w:rPr>
        <w:t>Селещук</w:t>
      </w:r>
      <w:proofErr w:type="spellEnd"/>
      <w:r>
        <w:rPr>
          <w:lang w:val="uk-UA"/>
        </w:rPr>
        <w:t xml:space="preserve"> </w:t>
      </w:r>
    </w:p>
    <w:p w:rsidR="00EC2F1B" w:rsidRDefault="00EC2F1B" w:rsidP="00EC2F1B">
      <w:pPr>
        <w:rPr>
          <w:lang w:val="uk-UA"/>
        </w:rPr>
      </w:pPr>
    </w:p>
    <w:p w:rsidR="00EC2F1B" w:rsidRDefault="00EC2F1B" w:rsidP="00EC2F1B">
      <w:pPr>
        <w:rPr>
          <w:lang w:val="uk-UA"/>
        </w:rPr>
      </w:pPr>
    </w:p>
    <w:p w:rsidR="00EC2F1B" w:rsidRDefault="00EC2F1B" w:rsidP="00EC2F1B">
      <w:pPr>
        <w:rPr>
          <w:lang w:val="uk-UA"/>
        </w:rPr>
      </w:pPr>
    </w:p>
    <w:sectPr w:rsidR="00EC2F1B" w:rsidSect="00EC2F1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46B2"/>
    <w:rsid w:val="00037350"/>
    <w:rsid w:val="0008643D"/>
    <w:rsid w:val="000E38BD"/>
    <w:rsid w:val="001176CA"/>
    <w:rsid w:val="00147259"/>
    <w:rsid w:val="002167D6"/>
    <w:rsid w:val="002861B4"/>
    <w:rsid w:val="00397317"/>
    <w:rsid w:val="003D2C76"/>
    <w:rsid w:val="003F04D5"/>
    <w:rsid w:val="00557328"/>
    <w:rsid w:val="005A3078"/>
    <w:rsid w:val="0061344A"/>
    <w:rsid w:val="006276D1"/>
    <w:rsid w:val="00630720"/>
    <w:rsid w:val="00643BDC"/>
    <w:rsid w:val="006632AC"/>
    <w:rsid w:val="00665B4A"/>
    <w:rsid w:val="006855E8"/>
    <w:rsid w:val="00745F40"/>
    <w:rsid w:val="007A5DFA"/>
    <w:rsid w:val="008647F1"/>
    <w:rsid w:val="008A632D"/>
    <w:rsid w:val="008E1318"/>
    <w:rsid w:val="008F288B"/>
    <w:rsid w:val="009415E0"/>
    <w:rsid w:val="009D0632"/>
    <w:rsid w:val="009F3308"/>
    <w:rsid w:val="00B05398"/>
    <w:rsid w:val="00BD46B2"/>
    <w:rsid w:val="00CA0ADF"/>
    <w:rsid w:val="00CF1814"/>
    <w:rsid w:val="00D23F07"/>
    <w:rsid w:val="00D26522"/>
    <w:rsid w:val="00D42B64"/>
    <w:rsid w:val="00DA5A7A"/>
    <w:rsid w:val="00DC7BC7"/>
    <w:rsid w:val="00E23126"/>
    <w:rsid w:val="00E44543"/>
    <w:rsid w:val="00E90DAE"/>
    <w:rsid w:val="00EA2E33"/>
    <w:rsid w:val="00EC2F1B"/>
    <w:rsid w:val="00EC4906"/>
    <w:rsid w:val="00F26FD9"/>
    <w:rsid w:val="00F34BE6"/>
    <w:rsid w:val="00F557AC"/>
    <w:rsid w:val="00F778B3"/>
    <w:rsid w:val="00FA77E6"/>
    <w:rsid w:val="00FB69EB"/>
    <w:rsid w:val="00FD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18884"/>
  <w15:docId w15:val="{054E7D77-237E-4BA5-8844-97BA9EBA2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6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D46B2"/>
    <w:pPr>
      <w:shd w:val="clear" w:color="auto" w:fill="FFFFFF"/>
      <w:spacing w:line="320" w:lineRule="exact"/>
      <w:ind w:hanging="280"/>
    </w:pPr>
    <w:rPr>
      <w:rFonts w:eastAsia="Arial Unicode MS"/>
      <w:sz w:val="28"/>
      <w:szCs w:val="28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BD46B2"/>
    <w:rPr>
      <w:rFonts w:ascii="Times New Roman" w:eastAsia="Arial Unicode MS" w:hAnsi="Times New Roman" w:cs="Times New Roman"/>
      <w:sz w:val="28"/>
      <w:szCs w:val="28"/>
      <w:shd w:val="clear" w:color="auto" w:fill="FFFFFF"/>
      <w:lang w:val="uk-UA" w:eastAsia="uk-UA"/>
    </w:rPr>
  </w:style>
  <w:style w:type="paragraph" w:styleId="a5">
    <w:name w:val="No Spacing"/>
    <w:uiPriority w:val="1"/>
    <w:qFormat/>
    <w:rsid w:val="00BD46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BD46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46B2"/>
    <w:rPr>
      <w:rFonts w:ascii="Tahoma" w:eastAsia="Times New Roman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7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3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2025-04-29T14:18:00Z</cp:lastPrinted>
  <dcterms:created xsi:type="dcterms:W3CDTF">2023-01-23T13:53:00Z</dcterms:created>
  <dcterms:modified xsi:type="dcterms:W3CDTF">2025-04-30T06:45:00Z</dcterms:modified>
</cp:coreProperties>
</file>