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CBDAE" w14:textId="77777777" w:rsidR="00FF06B4" w:rsidRPr="00D62D2E" w:rsidRDefault="00FF06B4" w:rsidP="00FF06B4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D62D2E">
        <w:rPr>
          <w:b/>
          <w:noProof/>
          <w:color w:val="0000FF"/>
          <w:sz w:val="28"/>
          <w:szCs w:val="28"/>
        </w:rPr>
        <w:drawing>
          <wp:inline distT="0" distB="0" distL="0" distR="0" wp14:anchorId="451A646B" wp14:editId="208B45EC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C56FAF" w14:textId="77777777" w:rsidR="00FF06B4" w:rsidRPr="00D62D2E" w:rsidRDefault="00FF06B4" w:rsidP="00FF06B4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СТАРОВИЖІВСЬКА   СЕЛИЩНА  РАДА</w:t>
      </w:r>
    </w:p>
    <w:p w14:paraId="285A849D" w14:textId="77777777" w:rsidR="00FF06B4" w:rsidRPr="00D62D2E" w:rsidRDefault="00FF06B4" w:rsidP="00FF06B4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339E3987" w14:textId="77777777" w:rsidR="00FF06B4" w:rsidRPr="00D62D2E" w:rsidRDefault="00FF06B4" w:rsidP="00FF06B4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восьме скликання</w:t>
      </w:r>
    </w:p>
    <w:p w14:paraId="5811B640" w14:textId="77777777" w:rsidR="00FF06B4" w:rsidRDefault="00FF06B4" w:rsidP="00FF06B4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62D2E">
        <w:rPr>
          <w:b/>
          <w:sz w:val="28"/>
          <w:szCs w:val="28"/>
          <w:lang w:val="uk-UA"/>
        </w:rPr>
        <w:t>Н</w:t>
      </w:r>
      <w:proofErr w:type="spellEnd"/>
      <w:r w:rsidRPr="00D62D2E">
        <w:rPr>
          <w:b/>
          <w:sz w:val="28"/>
          <w:szCs w:val="28"/>
          <w:lang w:val="uk-UA"/>
        </w:rPr>
        <w:t xml:space="preserve"> Я</w:t>
      </w:r>
    </w:p>
    <w:p w14:paraId="3A8996A8" w14:textId="77777777" w:rsidR="00FF06B4" w:rsidRPr="00D62D2E" w:rsidRDefault="00FF06B4" w:rsidP="00FF06B4">
      <w:pPr>
        <w:jc w:val="center"/>
        <w:rPr>
          <w:b/>
          <w:sz w:val="28"/>
          <w:szCs w:val="28"/>
          <w:lang w:val="uk-UA"/>
        </w:rPr>
      </w:pPr>
    </w:p>
    <w:p w14:paraId="4B6589F7" w14:textId="612E4562" w:rsidR="00FF06B4" w:rsidRPr="00D62D2E" w:rsidRDefault="00A24BDC" w:rsidP="00FF06B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FF06B4">
        <w:rPr>
          <w:sz w:val="28"/>
          <w:szCs w:val="28"/>
          <w:u w:val="single"/>
          <w:lang w:val="uk-UA"/>
        </w:rPr>
        <w:t>2025р.</w:t>
      </w:r>
      <w:r w:rsidR="00FF06B4" w:rsidRPr="00D62D2E">
        <w:rPr>
          <w:sz w:val="28"/>
          <w:szCs w:val="28"/>
          <w:u w:val="single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>48/21</w:t>
      </w:r>
    </w:p>
    <w:p w14:paraId="116AA7E4" w14:textId="77777777" w:rsidR="00FF06B4" w:rsidRDefault="00FF06B4" w:rsidP="00FF06B4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с-ще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43B7A387" w14:textId="77777777" w:rsidR="00FF06B4" w:rsidRDefault="00FF06B4" w:rsidP="00FF06B4">
      <w:pPr>
        <w:rPr>
          <w:sz w:val="28"/>
          <w:szCs w:val="28"/>
          <w:lang w:val="uk-UA"/>
        </w:rPr>
      </w:pPr>
    </w:p>
    <w:p w14:paraId="770959BE" w14:textId="77777777" w:rsidR="00FF06B4" w:rsidRPr="001427C8" w:rsidRDefault="00FF06B4" w:rsidP="00FF06B4">
      <w:pPr>
        <w:ind w:right="41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 із землеустрою щодо поділу та об'єднання земельної ділянки з кадастровий номер 0725055000:04:000:0007</w:t>
      </w:r>
    </w:p>
    <w:p w14:paraId="3CC4B6D9" w14:textId="77777777" w:rsidR="00FF06B4" w:rsidRDefault="00FF06B4" w:rsidP="00FF06B4">
      <w:pPr>
        <w:rPr>
          <w:sz w:val="28"/>
          <w:szCs w:val="28"/>
          <w:lang w:val="uk-UA"/>
        </w:rPr>
      </w:pPr>
    </w:p>
    <w:p w14:paraId="242173AA" w14:textId="77777777" w:rsidR="00A24BDC" w:rsidRDefault="00FF06B4" w:rsidP="001329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24BDC">
        <w:rPr>
          <w:sz w:val="28"/>
          <w:szCs w:val="28"/>
          <w:lang w:val="uk-UA"/>
        </w:rPr>
        <w:t xml:space="preserve">   </w:t>
      </w:r>
      <w:r w:rsidR="007A0074">
        <w:rPr>
          <w:sz w:val="28"/>
          <w:szCs w:val="28"/>
          <w:lang w:val="uk-UA"/>
        </w:rPr>
        <w:t>Керуючись пунктом 34 частини 1 статті 26 Закону  України  “Про місцеве  самоврядування  в Україні»,</w:t>
      </w:r>
      <w:r w:rsidR="007A0074" w:rsidRPr="00E26D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статтею 12, </w:t>
      </w:r>
      <w:r w:rsidR="00132979">
        <w:rPr>
          <w:sz w:val="28"/>
          <w:szCs w:val="28"/>
          <w:lang w:val="uk-UA"/>
        </w:rPr>
        <w:t xml:space="preserve">79-1, </w:t>
      </w:r>
      <w:r>
        <w:rPr>
          <w:sz w:val="28"/>
          <w:szCs w:val="28"/>
          <w:lang w:val="uk-UA"/>
        </w:rPr>
        <w:t xml:space="preserve">122, Земельного кодексу України, статтею 25, 26, 56 Закону України «Про землеустрій», розглянувши технічну документацію із землеустрою щодо поділу та об’єднання земельної ділянки комунальної форми власності площею </w:t>
      </w:r>
      <w:r w:rsidR="007A0074">
        <w:rPr>
          <w:sz w:val="28"/>
          <w:szCs w:val="28"/>
          <w:lang w:val="uk-UA"/>
        </w:rPr>
        <w:t>4,7310</w:t>
      </w:r>
      <w:r w:rsidR="007F11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га, кадастровий номер </w:t>
      </w:r>
      <w:r w:rsidR="007A0074">
        <w:rPr>
          <w:sz w:val="28"/>
          <w:szCs w:val="28"/>
          <w:lang w:val="uk-UA"/>
        </w:rPr>
        <w:t>0725055000:04:000:0007</w:t>
      </w:r>
      <w:r>
        <w:rPr>
          <w:sz w:val="28"/>
          <w:szCs w:val="28"/>
          <w:lang w:val="uk-UA"/>
        </w:rPr>
        <w:t xml:space="preserve">, </w:t>
      </w:r>
      <w:r w:rsidR="00132979" w:rsidRPr="00E26D2B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A24BDC">
        <w:rPr>
          <w:sz w:val="28"/>
          <w:szCs w:val="28"/>
          <w:lang w:val="uk-UA"/>
        </w:rPr>
        <w:t>13.06.</w:t>
      </w:r>
      <w:r w:rsidR="00132979">
        <w:rPr>
          <w:sz w:val="28"/>
          <w:szCs w:val="28"/>
          <w:lang w:val="uk-UA"/>
        </w:rPr>
        <w:t>2025</w:t>
      </w:r>
      <w:r w:rsidR="00132979" w:rsidRPr="007265EA">
        <w:rPr>
          <w:sz w:val="28"/>
          <w:szCs w:val="28"/>
          <w:lang w:val="uk-UA"/>
        </w:rPr>
        <w:t>р</w:t>
      </w:r>
      <w:r w:rsidR="00132979" w:rsidRPr="00A24BDC">
        <w:rPr>
          <w:sz w:val="28"/>
          <w:szCs w:val="28"/>
          <w:lang w:val="uk-UA"/>
        </w:rPr>
        <w:t>.№</w:t>
      </w:r>
      <w:r w:rsidR="00A24BDC" w:rsidRPr="00A24BDC">
        <w:rPr>
          <w:sz w:val="28"/>
          <w:szCs w:val="28"/>
          <w:lang w:val="uk-UA"/>
        </w:rPr>
        <w:t>40</w:t>
      </w:r>
      <w:r w:rsidR="00132979" w:rsidRPr="00A24BDC">
        <w:rPr>
          <w:sz w:val="28"/>
          <w:szCs w:val="28"/>
          <w:lang w:val="uk-UA"/>
        </w:rPr>
        <w:t xml:space="preserve">),       </w:t>
      </w:r>
    </w:p>
    <w:p w14:paraId="61A7812A" w14:textId="2F9FE503" w:rsidR="00132979" w:rsidRPr="00E26D2B" w:rsidRDefault="00132979" w:rsidP="00132979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                                                </w:t>
      </w:r>
    </w:p>
    <w:p w14:paraId="72131C65" w14:textId="77777777" w:rsidR="00132979" w:rsidRPr="00E26D2B" w:rsidRDefault="00132979" w:rsidP="00132979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E26D2B">
        <w:rPr>
          <w:sz w:val="28"/>
          <w:szCs w:val="28"/>
          <w:lang w:val="uk-UA"/>
        </w:rPr>
        <w:t>Старовижівська</w:t>
      </w:r>
      <w:proofErr w:type="spellEnd"/>
      <w:r w:rsidRPr="00E26D2B">
        <w:rPr>
          <w:sz w:val="28"/>
          <w:szCs w:val="28"/>
          <w:lang w:val="uk-UA"/>
        </w:rPr>
        <w:t xml:space="preserve">  селищна  рада  ВИРІШИЛА :</w:t>
      </w:r>
    </w:p>
    <w:p w14:paraId="62353D5C" w14:textId="77777777" w:rsidR="007A0074" w:rsidRDefault="007A0074" w:rsidP="00132979">
      <w:pPr>
        <w:jc w:val="both"/>
        <w:rPr>
          <w:sz w:val="28"/>
          <w:szCs w:val="28"/>
          <w:lang w:val="uk-UA"/>
        </w:rPr>
      </w:pPr>
    </w:p>
    <w:p w14:paraId="2F7FD734" w14:textId="29DBC677" w:rsidR="00FF06B4" w:rsidRDefault="007A0074" w:rsidP="001329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F06B4">
        <w:rPr>
          <w:sz w:val="28"/>
          <w:szCs w:val="28"/>
          <w:lang w:val="uk-UA"/>
        </w:rPr>
        <w:t xml:space="preserve">Затвердити технічну документацію із землеустрою щодо поділу земельної ділянки комунальної форми власності </w:t>
      </w:r>
      <w:r>
        <w:rPr>
          <w:sz w:val="28"/>
          <w:szCs w:val="28"/>
          <w:lang w:val="uk-UA"/>
        </w:rPr>
        <w:t>Старовижівської селищної</w:t>
      </w:r>
      <w:r w:rsidR="00FF06B4">
        <w:rPr>
          <w:sz w:val="28"/>
          <w:szCs w:val="28"/>
          <w:lang w:val="uk-UA"/>
        </w:rPr>
        <w:t xml:space="preserve"> ради з цільовим призначенням</w:t>
      </w:r>
      <w:r w:rsidR="007F119A">
        <w:rPr>
          <w:sz w:val="28"/>
          <w:szCs w:val="28"/>
          <w:lang w:val="uk-UA"/>
        </w:rPr>
        <w:t xml:space="preserve"> – 01.17</w:t>
      </w:r>
      <w:r w:rsidR="00FF06B4">
        <w:rPr>
          <w:sz w:val="28"/>
          <w:szCs w:val="28"/>
          <w:lang w:val="uk-UA"/>
        </w:rPr>
        <w:t xml:space="preserve"> </w:t>
      </w:r>
      <w:r w:rsidR="007F119A">
        <w:rPr>
          <w:sz w:val="28"/>
          <w:szCs w:val="28"/>
          <w:lang w:val="uk-UA"/>
        </w:rPr>
        <w:t>«З</w:t>
      </w:r>
      <w:r w:rsidR="00FF06B4">
        <w:rPr>
          <w:sz w:val="28"/>
          <w:szCs w:val="28"/>
          <w:lang w:val="uk-UA"/>
        </w:rPr>
        <w:t>емельні ділянки запасу (земельні ділянки, які не надані у власність або користування громадянам</w:t>
      </w:r>
      <w:r w:rsidR="007F119A">
        <w:rPr>
          <w:sz w:val="28"/>
          <w:szCs w:val="28"/>
          <w:lang w:val="uk-UA"/>
        </w:rPr>
        <w:t>и</w:t>
      </w:r>
      <w:r w:rsidR="00FF06B4">
        <w:rPr>
          <w:sz w:val="28"/>
          <w:szCs w:val="28"/>
          <w:lang w:val="uk-UA"/>
        </w:rPr>
        <w:t xml:space="preserve"> чи юридичним</w:t>
      </w:r>
      <w:r w:rsidR="007F119A">
        <w:rPr>
          <w:sz w:val="28"/>
          <w:szCs w:val="28"/>
          <w:lang w:val="uk-UA"/>
        </w:rPr>
        <w:t>и</w:t>
      </w:r>
      <w:r w:rsidR="00FF06B4">
        <w:rPr>
          <w:sz w:val="28"/>
          <w:szCs w:val="28"/>
          <w:lang w:val="uk-UA"/>
        </w:rPr>
        <w:t xml:space="preserve"> особам</w:t>
      </w:r>
      <w:r w:rsidR="007F119A">
        <w:rPr>
          <w:sz w:val="28"/>
          <w:szCs w:val="28"/>
          <w:lang w:val="uk-UA"/>
        </w:rPr>
        <w:t>и</w:t>
      </w:r>
      <w:r w:rsidR="00FF06B4">
        <w:rPr>
          <w:sz w:val="28"/>
          <w:szCs w:val="28"/>
          <w:lang w:val="uk-UA"/>
        </w:rPr>
        <w:t>)</w:t>
      </w:r>
      <w:r w:rsidR="007F119A">
        <w:rPr>
          <w:sz w:val="28"/>
          <w:szCs w:val="28"/>
          <w:lang w:val="uk-UA"/>
        </w:rPr>
        <w:t>»</w:t>
      </w:r>
      <w:r w:rsidR="00FF06B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</w:t>
      </w:r>
      <w:r w:rsidR="00FF06B4">
        <w:rPr>
          <w:sz w:val="28"/>
          <w:szCs w:val="28"/>
          <w:lang w:val="uk-UA"/>
        </w:rPr>
        <w:t xml:space="preserve">код </w:t>
      </w:r>
      <w:r w:rsidR="007F119A">
        <w:rPr>
          <w:sz w:val="28"/>
          <w:szCs w:val="28"/>
          <w:lang w:val="uk-UA"/>
        </w:rPr>
        <w:t xml:space="preserve">згідно </w:t>
      </w:r>
      <w:r w:rsidR="00FF06B4">
        <w:rPr>
          <w:sz w:val="28"/>
          <w:szCs w:val="28"/>
          <w:lang w:val="uk-UA"/>
        </w:rPr>
        <w:t>КВЦПЗ 16.00</w:t>
      </w:r>
      <w:r>
        <w:rPr>
          <w:sz w:val="28"/>
          <w:szCs w:val="28"/>
          <w:lang w:val="uk-UA"/>
        </w:rPr>
        <w:t>)</w:t>
      </w:r>
      <w:r w:rsidR="00FF06B4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4,731</w:t>
      </w:r>
      <w:r w:rsidR="007F119A">
        <w:rPr>
          <w:sz w:val="28"/>
          <w:szCs w:val="28"/>
          <w:lang w:val="uk-UA"/>
        </w:rPr>
        <w:t xml:space="preserve">0 </w:t>
      </w:r>
      <w:r w:rsidR="00FF06B4">
        <w:rPr>
          <w:sz w:val="28"/>
          <w:szCs w:val="28"/>
          <w:lang w:val="uk-UA"/>
        </w:rPr>
        <w:t xml:space="preserve">га, кадастровий номер </w:t>
      </w:r>
      <w:r>
        <w:rPr>
          <w:sz w:val="28"/>
          <w:szCs w:val="28"/>
          <w:lang w:val="uk-UA"/>
        </w:rPr>
        <w:t>0725055000:04:000:0007,</w:t>
      </w:r>
      <w:r w:rsidR="00FF06B4">
        <w:rPr>
          <w:sz w:val="28"/>
          <w:szCs w:val="28"/>
          <w:lang w:val="uk-UA"/>
        </w:rPr>
        <w:t xml:space="preserve"> що розташована </w:t>
      </w:r>
      <w:r w:rsidR="007F119A">
        <w:rPr>
          <w:sz w:val="28"/>
          <w:szCs w:val="28"/>
          <w:lang w:val="uk-UA"/>
        </w:rPr>
        <w:t xml:space="preserve">за межами селища Стара </w:t>
      </w:r>
      <w:proofErr w:type="spellStart"/>
      <w:r w:rsidR="007F119A">
        <w:rPr>
          <w:sz w:val="28"/>
          <w:szCs w:val="28"/>
          <w:lang w:val="uk-UA"/>
        </w:rPr>
        <w:t>Вижівка</w:t>
      </w:r>
      <w:proofErr w:type="spellEnd"/>
      <w:r w:rsidR="007F119A">
        <w:rPr>
          <w:sz w:val="28"/>
          <w:szCs w:val="28"/>
          <w:lang w:val="uk-UA"/>
        </w:rPr>
        <w:t>,</w:t>
      </w:r>
      <w:r w:rsidR="00FF06B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ради, Ковельського району, Волинської області.</w:t>
      </w:r>
    </w:p>
    <w:p w14:paraId="566FA521" w14:textId="77777777" w:rsidR="007A0074" w:rsidRDefault="007A0074" w:rsidP="00FF06B4">
      <w:pPr>
        <w:pStyle w:val="infocadnum"/>
        <w:spacing w:before="0" w:beforeAutospacing="0" w:after="0" w:afterAutospacing="0"/>
        <w:jc w:val="both"/>
        <w:rPr>
          <w:sz w:val="28"/>
          <w:szCs w:val="28"/>
        </w:rPr>
      </w:pPr>
    </w:p>
    <w:p w14:paraId="141EC885" w14:textId="77777777" w:rsidR="00415D92" w:rsidRDefault="00FF06B4" w:rsidP="00FF06B4">
      <w:pPr>
        <w:pStyle w:val="infocadnum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0074">
        <w:rPr>
          <w:sz w:val="28"/>
          <w:szCs w:val="28"/>
        </w:rPr>
        <w:t>.З</w:t>
      </w:r>
      <w:r>
        <w:rPr>
          <w:sz w:val="28"/>
          <w:szCs w:val="28"/>
        </w:rPr>
        <w:t>ареєструвати право комунальної власності на земельні ділянки, що утворились в результаті поділу</w:t>
      </w:r>
      <w:r w:rsidR="000F369E">
        <w:rPr>
          <w:sz w:val="28"/>
          <w:szCs w:val="28"/>
        </w:rPr>
        <w:t xml:space="preserve"> земельної ділянки з кадастровим номером 0725055000:04:000:0007</w:t>
      </w:r>
      <w:r>
        <w:rPr>
          <w:sz w:val="28"/>
          <w:szCs w:val="28"/>
        </w:rPr>
        <w:t>, а саме</w:t>
      </w:r>
      <w:r w:rsidR="00415D92">
        <w:rPr>
          <w:sz w:val="28"/>
          <w:szCs w:val="28"/>
        </w:rPr>
        <w:t>:</w:t>
      </w:r>
    </w:p>
    <w:p w14:paraId="7BFF4E82" w14:textId="51795416" w:rsidR="00415D92" w:rsidRDefault="00415D92" w:rsidP="00FF06B4">
      <w:pPr>
        <w:pStyle w:val="infocadnum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F119A">
        <w:rPr>
          <w:sz w:val="28"/>
          <w:szCs w:val="28"/>
        </w:rPr>
        <w:t xml:space="preserve"> </w:t>
      </w:r>
      <w:r w:rsidR="00FF06B4">
        <w:rPr>
          <w:sz w:val="28"/>
          <w:szCs w:val="28"/>
        </w:rPr>
        <w:t xml:space="preserve">земельну ділянку площею </w:t>
      </w:r>
      <w:r>
        <w:rPr>
          <w:sz w:val="28"/>
          <w:szCs w:val="28"/>
        </w:rPr>
        <w:t>1,1900</w:t>
      </w:r>
      <w:r w:rsidR="007F119A">
        <w:rPr>
          <w:sz w:val="28"/>
          <w:szCs w:val="28"/>
        </w:rPr>
        <w:t xml:space="preserve"> </w:t>
      </w:r>
      <w:r w:rsidR="00FF06B4">
        <w:rPr>
          <w:sz w:val="28"/>
          <w:szCs w:val="28"/>
        </w:rPr>
        <w:t xml:space="preserve">га, кадастровий номер </w:t>
      </w:r>
      <w:r>
        <w:rPr>
          <w:sz w:val="28"/>
          <w:szCs w:val="28"/>
        </w:rPr>
        <w:t>0725055000:04:000:0003;</w:t>
      </w:r>
    </w:p>
    <w:p w14:paraId="0C73DA46" w14:textId="369BBB71" w:rsidR="00415D92" w:rsidRDefault="00415D92" w:rsidP="00415D92">
      <w:pPr>
        <w:pStyle w:val="infocadnum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F119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земельну ділянку площею 3,5410</w:t>
      </w:r>
      <w:r w:rsidR="007F119A">
        <w:rPr>
          <w:sz w:val="28"/>
          <w:szCs w:val="28"/>
        </w:rPr>
        <w:t xml:space="preserve"> </w:t>
      </w:r>
      <w:r>
        <w:rPr>
          <w:sz w:val="28"/>
          <w:szCs w:val="28"/>
        </w:rPr>
        <w:t>га, кадастровий номер 0725055000:04:000:0002.</w:t>
      </w:r>
    </w:p>
    <w:p w14:paraId="53896B72" w14:textId="77777777" w:rsidR="00415D92" w:rsidRDefault="00415D92" w:rsidP="00FF06B4">
      <w:pPr>
        <w:jc w:val="both"/>
        <w:rPr>
          <w:sz w:val="28"/>
          <w:szCs w:val="28"/>
        </w:rPr>
      </w:pPr>
    </w:p>
    <w:p w14:paraId="59EBE135" w14:textId="77777777" w:rsidR="00415D92" w:rsidRDefault="00415D92" w:rsidP="00FF06B4">
      <w:pPr>
        <w:jc w:val="both"/>
        <w:rPr>
          <w:sz w:val="28"/>
          <w:szCs w:val="28"/>
        </w:rPr>
      </w:pPr>
    </w:p>
    <w:p w14:paraId="492BA491" w14:textId="77777777" w:rsidR="00415D92" w:rsidRPr="00415D92" w:rsidRDefault="00415D92" w:rsidP="00415D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2A552140" w14:textId="77777777" w:rsidR="00415D92" w:rsidRDefault="00415D92" w:rsidP="00415D92">
      <w:pPr>
        <w:rPr>
          <w:sz w:val="28"/>
          <w:szCs w:val="28"/>
          <w:lang w:val="uk-UA"/>
        </w:rPr>
      </w:pPr>
    </w:p>
    <w:p w14:paraId="1EE94E2C" w14:textId="2B89C258" w:rsidR="00415D92" w:rsidRPr="00CC263C" w:rsidRDefault="003767FC" w:rsidP="00415D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15D92" w:rsidRPr="00CC263C">
        <w:rPr>
          <w:sz w:val="28"/>
          <w:szCs w:val="28"/>
          <w:lang w:val="uk-UA"/>
        </w:rPr>
        <w:t xml:space="preserve"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415D92" w:rsidRPr="00CC263C">
        <w:rPr>
          <w:sz w:val="28"/>
          <w:szCs w:val="28"/>
          <w:lang w:val="uk-UA"/>
        </w:rPr>
        <w:t>пам</w:t>
      </w:r>
      <w:proofErr w:type="spellEnd"/>
      <w:r w:rsidR="00415D92" w:rsidRPr="00CC263C">
        <w:rPr>
          <w:sz w:val="28"/>
          <w:szCs w:val="28"/>
        </w:rPr>
        <w:t>’</w:t>
      </w:r>
      <w:r w:rsidR="00415D92"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7768B11E" w14:textId="77777777" w:rsidR="00415D92" w:rsidRPr="00CC263C" w:rsidRDefault="00415D92" w:rsidP="00415D92">
      <w:pPr>
        <w:rPr>
          <w:sz w:val="28"/>
          <w:szCs w:val="28"/>
          <w:lang w:val="uk-UA"/>
        </w:rPr>
      </w:pPr>
    </w:p>
    <w:p w14:paraId="065FC284" w14:textId="77777777" w:rsidR="00415D92" w:rsidRPr="00CC263C" w:rsidRDefault="00415D92" w:rsidP="00415D92">
      <w:pPr>
        <w:rPr>
          <w:sz w:val="28"/>
          <w:szCs w:val="28"/>
          <w:lang w:val="uk-UA"/>
        </w:rPr>
      </w:pPr>
    </w:p>
    <w:p w14:paraId="22B5E3BF" w14:textId="77777777" w:rsidR="00415D92" w:rsidRDefault="00415D92" w:rsidP="00415D92">
      <w:pPr>
        <w:rPr>
          <w:sz w:val="28"/>
          <w:szCs w:val="28"/>
          <w:lang w:val="uk-UA"/>
        </w:rPr>
      </w:pPr>
    </w:p>
    <w:p w14:paraId="36EEED28" w14:textId="42795136" w:rsidR="00415D92" w:rsidRPr="002B4240" w:rsidRDefault="00415D92" w:rsidP="00415D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F119A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Василь КАМІНСЬКИЙ</w:t>
      </w:r>
    </w:p>
    <w:p w14:paraId="070CD80C" w14:textId="77777777" w:rsidR="00415D92" w:rsidRPr="00150FB4" w:rsidRDefault="00415D92" w:rsidP="00415D92">
      <w:pPr>
        <w:rPr>
          <w:lang w:val="uk-UA"/>
        </w:rPr>
      </w:pPr>
      <w:r>
        <w:rPr>
          <w:lang w:val="uk-UA"/>
        </w:rPr>
        <w:t xml:space="preserve">Адам </w:t>
      </w:r>
      <w:proofErr w:type="spellStart"/>
      <w:r>
        <w:rPr>
          <w:lang w:val="uk-UA"/>
        </w:rPr>
        <w:t>Бащук</w:t>
      </w:r>
      <w:proofErr w:type="spellEnd"/>
    </w:p>
    <w:p w14:paraId="12C906E6" w14:textId="77777777" w:rsidR="00415D92" w:rsidRDefault="00415D92" w:rsidP="00415D92">
      <w:pPr>
        <w:rPr>
          <w:lang w:val="uk-UA"/>
        </w:rPr>
      </w:pPr>
    </w:p>
    <w:sectPr w:rsidR="00415D92" w:rsidSect="00FF06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6B4"/>
    <w:rsid w:val="000F369E"/>
    <w:rsid w:val="00132979"/>
    <w:rsid w:val="003767FC"/>
    <w:rsid w:val="00415D92"/>
    <w:rsid w:val="007A0074"/>
    <w:rsid w:val="007F119A"/>
    <w:rsid w:val="00A24BDC"/>
    <w:rsid w:val="00BA61CC"/>
    <w:rsid w:val="00FF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6D793"/>
  <w15:chartTrackingRefBased/>
  <w15:docId w15:val="{4D5B0D56-3C3D-495E-BF29-A34944AB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cadnum">
    <w:name w:val="info_cadnum"/>
    <w:basedOn w:val="a"/>
    <w:rsid w:val="00FF06B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1415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2025-05-22T13:08:00Z</dcterms:created>
  <dcterms:modified xsi:type="dcterms:W3CDTF">2025-06-19T08:24:00Z</dcterms:modified>
</cp:coreProperties>
</file>