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CE0B4" w14:textId="77777777" w:rsidR="009D13AE" w:rsidRPr="006931CE" w:rsidRDefault="009D13AE" w:rsidP="006931CE">
      <w:pPr>
        <w:shd w:val="clear" w:color="auto" w:fill="FFFFFF" w:themeFill="background1"/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6931CE">
        <w:rPr>
          <w:b/>
          <w:noProof/>
          <w:sz w:val="28"/>
          <w:szCs w:val="28"/>
          <w:lang w:eastAsia="ru-RU"/>
        </w:rPr>
        <w:drawing>
          <wp:inline distT="0" distB="0" distL="0" distR="0" wp14:anchorId="3E2DCBE3" wp14:editId="7DF39CB3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15188F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>СТАРОВИЖІВСЬКА   СЕЛИЩНА  РАДА</w:t>
      </w:r>
    </w:p>
    <w:p w14:paraId="4C5BDE25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7B66141E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>восьме скликання</w:t>
      </w:r>
    </w:p>
    <w:p w14:paraId="161ECB92" w14:textId="77777777" w:rsidR="009D13AE" w:rsidRPr="006931CE" w:rsidRDefault="009D13AE" w:rsidP="006931CE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6931CE">
        <w:rPr>
          <w:b/>
          <w:sz w:val="28"/>
          <w:szCs w:val="28"/>
          <w:lang w:val="uk-UA"/>
        </w:rPr>
        <w:t>Р І Ш Е Н Н Я</w:t>
      </w:r>
    </w:p>
    <w:p w14:paraId="36745F81" w14:textId="252384DC" w:rsidR="009D13AE" w:rsidRPr="006931CE" w:rsidRDefault="007C1565" w:rsidP="006931CE">
      <w:pPr>
        <w:shd w:val="clear" w:color="auto" w:fill="FFFFFF" w:themeFill="background1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7E49F0" w:rsidRPr="006931CE">
        <w:rPr>
          <w:sz w:val="28"/>
          <w:szCs w:val="28"/>
          <w:u w:val="single"/>
          <w:lang w:val="uk-UA"/>
        </w:rPr>
        <w:t>2025</w:t>
      </w:r>
      <w:r>
        <w:rPr>
          <w:sz w:val="28"/>
          <w:szCs w:val="28"/>
          <w:u w:val="single"/>
          <w:lang w:val="uk-UA"/>
        </w:rPr>
        <w:t>р. №45/24</w:t>
      </w:r>
    </w:p>
    <w:p w14:paraId="2980ABEF" w14:textId="77777777" w:rsidR="009D13AE" w:rsidRPr="006931CE" w:rsidRDefault="009D13AE" w:rsidP="006931CE">
      <w:pPr>
        <w:shd w:val="clear" w:color="auto" w:fill="FFFFFF" w:themeFill="background1"/>
        <w:tabs>
          <w:tab w:val="left" w:pos="9639"/>
        </w:tabs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 xml:space="preserve"> с</w:t>
      </w:r>
      <w:r w:rsidR="00910AB1" w:rsidRPr="006931CE">
        <w:rPr>
          <w:sz w:val="28"/>
          <w:szCs w:val="28"/>
          <w:lang w:val="uk-UA"/>
        </w:rPr>
        <w:t>-ще</w:t>
      </w:r>
      <w:r w:rsidRPr="006931CE">
        <w:rPr>
          <w:sz w:val="28"/>
          <w:szCs w:val="28"/>
          <w:lang w:val="uk-UA"/>
        </w:rPr>
        <w:t xml:space="preserve"> Стара   Вижівка </w:t>
      </w:r>
    </w:p>
    <w:p w14:paraId="4850C205" w14:textId="77777777" w:rsidR="009D13AE" w:rsidRPr="006931CE" w:rsidRDefault="009D13AE" w:rsidP="006931CE">
      <w:pPr>
        <w:shd w:val="clear" w:color="auto" w:fill="FFFFFF" w:themeFill="background1"/>
        <w:tabs>
          <w:tab w:val="left" w:pos="4275"/>
        </w:tabs>
        <w:rPr>
          <w:sz w:val="28"/>
          <w:szCs w:val="28"/>
          <w:lang w:val="uk-UA"/>
        </w:rPr>
      </w:pPr>
    </w:p>
    <w:p w14:paraId="5D301D9F" w14:textId="2188456A" w:rsidR="005539AA" w:rsidRPr="006931CE" w:rsidRDefault="00AC7920" w:rsidP="006931CE">
      <w:pPr>
        <w:shd w:val="clear" w:color="auto" w:fill="FFFFFF" w:themeFill="background1"/>
        <w:tabs>
          <w:tab w:val="left" w:pos="9639"/>
        </w:tabs>
        <w:ind w:right="3685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 w:eastAsia="uk-UA" w:bidi="uk-UA"/>
        </w:rPr>
        <w:t xml:space="preserve">Про дострокове припинення права користування земельною ділянкою, наданою на умовах оренди </w:t>
      </w:r>
      <w:r w:rsidRPr="00280332">
        <w:rPr>
          <w:color w:val="FF0000"/>
          <w:sz w:val="28"/>
          <w:szCs w:val="28"/>
          <w:lang w:val="uk-UA" w:eastAsia="uk-UA" w:bidi="uk-UA"/>
        </w:rPr>
        <w:t xml:space="preserve">ЗАТ «Український мобільний зв’язок» </w:t>
      </w:r>
      <w:r w:rsidRPr="006931CE">
        <w:rPr>
          <w:sz w:val="28"/>
          <w:szCs w:val="28"/>
          <w:lang w:val="uk-UA" w:eastAsia="uk-UA" w:bidi="uk-UA"/>
        </w:rPr>
        <w:t xml:space="preserve">та надання в оренду земельної ділянки ТОВ «ЮНС» </w:t>
      </w:r>
      <w:r w:rsidRPr="006931CE">
        <w:rPr>
          <w:sz w:val="28"/>
          <w:szCs w:val="28"/>
          <w:lang w:val="uk-UA"/>
        </w:rPr>
        <w:t xml:space="preserve">для розміщення та експлуатації обˈєктів і споруд електронних комунікацій </w:t>
      </w:r>
      <w:r w:rsidR="008F73FA" w:rsidRPr="006931CE">
        <w:rPr>
          <w:sz w:val="28"/>
          <w:szCs w:val="28"/>
          <w:lang w:val="uk-UA"/>
        </w:rPr>
        <w:t>в с.</w:t>
      </w:r>
      <w:r w:rsidR="00DA4DAA" w:rsidRPr="006931CE">
        <w:rPr>
          <w:sz w:val="28"/>
          <w:szCs w:val="28"/>
          <w:lang w:val="uk-UA"/>
        </w:rPr>
        <w:t xml:space="preserve"> </w:t>
      </w:r>
      <w:r w:rsidRPr="006931CE">
        <w:rPr>
          <w:sz w:val="28"/>
          <w:szCs w:val="28"/>
          <w:lang w:val="uk-UA"/>
        </w:rPr>
        <w:t>Мизове</w:t>
      </w:r>
    </w:p>
    <w:p w14:paraId="1F61EE46" w14:textId="2F6F916D" w:rsidR="00AC7920" w:rsidRPr="006931CE" w:rsidRDefault="009D13AE" w:rsidP="006931CE">
      <w:pPr>
        <w:shd w:val="clear" w:color="auto" w:fill="FFFFFF" w:themeFill="background1"/>
        <w:tabs>
          <w:tab w:val="left" w:pos="9639"/>
        </w:tabs>
        <w:ind w:right="3685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 xml:space="preserve"> </w:t>
      </w:r>
    </w:p>
    <w:p w14:paraId="4461F73F" w14:textId="3DC4923E" w:rsidR="00AC7920" w:rsidRPr="006931CE" w:rsidRDefault="00AC7920" w:rsidP="006931CE">
      <w:pPr>
        <w:shd w:val="clear" w:color="auto" w:fill="FFFFFF" w:themeFill="background1"/>
        <w:ind w:firstLine="709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 w:eastAsia="uk-UA" w:bidi="uk-UA"/>
        </w:rPr>
        <w:t xml:space="preserve">Розглянувши клопотання ПрАТ «ВФ Україна» від 28.01.2025 № </w:t>
      </w:r>
      <w:r w:rsidRPr="006931CE">
        <w:rPr>
          <w:sz w:val="28"/>
          <w:szCs w:val="28"/>
          <w:lang w:val="en-US" w:eastAsia="uk-UA" w:bidi="uk-UA"/>
        </w:rPr>
        <w:t>OUT</w:t>
      </w:r>
      <w:r w:rsidRPr="006931CE">
        <w:rPr>
          <w:sz w:val="28"/>
          <w:szCs w:val="28"/>
          <w:lang w:val="uk-UA" w:eastAsia="uk-UA" w:bidi="uk-UA"/>
        </w:rPr>
        <w:t>-</w:t>
      </w:r>
      <w:r w:rsidRPr="006931CE">
        <w:rPr>
          <w:sz w:val="28"/>
          <w:szCs w:val="28"/>
          <w:lang w:val="en-US" w:eastAsia="uk-UA" w:bidi="uk-UA"/>
        </w:rPr>
        <w:t>ID</w:t>
      </w:r>
      <w:r w:rsidRPr="006931CE">
        <w:rPr>
          <w:sz w:val="28"/>
          <w:szCs w:val="28"/>
          <w:lang w:val="uk-UA" w:eastAsia="uk-UA" w:bidi="uk-UA"/>
        </w:rPr>
        <w:t xml:space="preserve">-25-0117, та клопотання  ТОВ «ЮНС», від 24.01.2025 № </w:t>
      </w:r>
      <w:r w:rsidRPr="006931CE">
        <w:rPr>
          <w:sz w:val="28"/>
          <w:szCs w:val="28"/>
          <w:lang w:val="en-US" w:eastAsia="uk-UA" w:bidi="uk-UA"/>
        </w:rPr>
        <w:t>UMS</w:t>
      </w:r>
      <w:r w:rsidRPr="006931CE">
        <w:rPr>
          <w:sz w:val="28"/>
          <w:szCs w:val="28"/>
          <w:lang w:val="uk-UA" w:eastAsia="uk-UA" w:bidi="uk-UA"/>
        </w:rPr>
        <w:t>-</w:t>
      </w:r>
      <w:r w:rsidRPr="006931CE">
        <w:rPr>
          <w:sz w:val="28"/>
          <w:szCs w:val="28"/>
          <w:lang w:val="en-US" w:eastAsia="uk-UA" w:bidi="uk-UA"/>
        </w:rPr>
        <w:t>OUT</w:t>
      </w:r>
      <w:r w:rsidRPr="006931CE">
        <w:rPr>
          <w:sz w:val="28"/>
          <w:szCs w:val="28"/>
          <w:lang w:val="uk-UA" w:eastAsia="uk-UA" w:bidi="uk-UA"/>
        </w:rPr>
        <w:t>-25-141</w:t>
      </w:r>
      <w:r w:rsidRPr="006931CE">
        <w:rPr>
          <w:sz w:val="28"/>
          <w:szCs w:val="28"/>
          <w:lang w:val="uk-UA"/>
        </w:rPr>
        <w:t>, у відповідності до</w:t>
      </w:r>
      <w:r w:rsidRPr="006931CE">
        <w:rPr>
          <w:sz w:val="28"/>
          <w:szCs w:val="28"/>
          <w:lang w:val="uk-UA" w:eastAsia="uk-UA" w:bidi="uk-UA"/>
        </w:rPr>
        <w:t xml:space="preserve"> пункту 34 частини 1 статті 26 Закону України «Про місцеве самоврядування в Україні», статей 12, 93, 120, 122, 124, 125, 126, 134, 141 Земельного кодексу України, Закону України «Про оренду землі», враховуючи договір оренди зем</w:t>
      </w:r>
      <w:r w:rsidRPr="006931CE">
        <w:rPr>
          <w:sz w:val="28"/>
          <w:szCs w:val="28"/>
          <w:lang w:val="uk-UA"/>
        </w:rPr>
        <w:t>е</w:t>
      </w:r>
      <w:r w:rsidRPr="006931CE">
        <w:rPr>
          <w:sz w:val="28"/>
          <w:szCs w:val="28"/>
          <w:lang w:val="uk-UA" w:eastAsia="uk-UA" w:bidi="uk-UA"/>
        </w:rPr>
        <w:t>льної ділянки</w:t>
      </w:r>
      <w:r w:rsidR="007C1565">
        <w:rPr>
          <w:sz w:val="28"/>
          <w:szCs w:val="28"/>
          <w:lang w:val="uk-UA" w:eastAsia="uk-UA" w:bidi="uk-UA"/>
        </w:rPr>
        <w:t>,</w:t>
      </w:r>
      <w:r w:rsidRPr="006931CE">
        <w:rPr>
          <w:sz w:val="28"/>
          <w:szCs w:val="28"/>
          <w:lang w:val="uk-UA" w:eastAsia="uk-UA" w:bidi="uk-UA"/>
        </w:rPr>
        <w:t xml:space="preserve"> зареєстрований у Старовижівському районному відділі</w:t>
      </w:r>
      <w:r w:rsidR="009C3515" w:rsidRPr="006931CE">
        <w:rPr>
          <w:sz w:val="28"/>
          <w:szCs w:val="28"/>
          <w:lang w:val="uk-UA" w:eastAsia="uk-UA" w:bidi="uk-UA"/>
        </w:rPr>
        <w:t xml:space="preserve"> Волинської регіональної філії</w:t>
      </w:r>
      <w:r w:rsidRPr="006931CE">
        <w:rPr>
          <w:sz w:val="28"/>
          <w:szCs w:val="28"/>
          <w:lang w:val="uk-UA" w:eastAsia="uk-UA" w:bidi="uk-UA"/>
        </w:rPr>
        <w:t xml:space="preserve"> ДП «Центр державного земельного кадастру при Державному комітеті України по земельних ресурсах»,</w:t>
      </w:r>
      <w:r w:rsidR="009C3515" w:rsidRPr="006931CE">
        <w:rPr>
          <w:sz w:val="28"/>
          <w:szCs w:val="28"/>
          <w:lang w:val="uk-UA" w:eastAsia="uk-UA" w:bidi="uk-UA"/>
        </w:rPr>
        <w:t xml:space="preserve"> </w:t>
      </w:r>
      <w:r w:rsidRPr="006931CE">
        <w:rPr>
          <w:sz w:val="28"/>
          <w:szCs w:val="28"/>
          <w:lang w:val="uk-UA" w:eastAsia="uk-UA" w:bidi="uk-UA"/>
        </w:rPr>
        <w:t xml:space="preserve">про що у Державному реєстрі земель вчинено запис від </w:t>
      </w:r>
      <w:r w:rsidR="009C3515" w:rsidRPr="006931CE">
        <w:rPr>
          <w:sz w:val="28"/>
          <w:szCs w:val="28"/>
          <w:lang w:val="uk-UA" w:eastAsia="uk-UA" w:bidi="uk-UA"/>
        </w:rPr>
        <w:t>08</w:t>
      </w:r>
      <w:r w:rsidRPr="006931CE">
        <w:rPr>
          <w:sz w:val="28"/>
          <w:szCs w:val="28"/>
          <w:lang w:val="uk-UA" w:eastAsia="uk-UA" w:bidi="uk-UA"/>
        </w:rPr>
        <w:t>.12.200</w:t>
      </w:r>
      <w:r w:rsidR="009C3515" w:rsidRPr="006931CE">
        <w:rPr>
          <w:sz w:val="28"/>
          <w:szCs w:val="28"/>
          <w:lang w:val="uk-UA" w:eastAsia="uk-UA" w:bidi="uk-UA"/>
        </w:rPr>
        <w:t>8</w:t>
      </w:r>
      <w:r w:rsidRPr="006931CE">
        <w:rPr>
          <w:sz w:val="28"/>
          <w:szCs w:val="28"/>
          <w:lang w:val="uk-UA" w:eastAsia="uk-UA" w:bidi="uk-UA"/>
        </w:rPr>
        <w:t xml:space="preserve"> за № 040</w:t>
      </w:r>
      <w:r w:rsidR="009C3515" w:rsidRPr="006931CE">
        <w:rPr>
          <w:sz w:val="28"/>
          <w:szCs w:val="28"/>
          <w:lang w:val="uk-UA" w:eastAsia="uk-UA" w:bidi="uk-UA"/>
        </w:rPr>
        <w:t>809100008</w:t>
      </w:r>
      <w:r w:rsidRPr="006931CE">
        <w:rPr>
          <w:sz w:val="28"/>
          <w:szCs w:val="28"/>
          <w:lang w:val="uk-UA" w:eastAsia="uk-UA" w:bidi="uk-UA"/>
        </w:rPr>
        <w:t xml:space="preserve">, договір купівлі-продажу обладнання № </w:t>
      </w:r>
      <w:r w:rsidRPr="006931CE">
        <w:rPr>
          <w:sz w:val="28"/>
          <w:szCs w:val="28"/>
          <w:lang w:val="en-US" w:eastAsia="en-US" w:bidi="en-US"/>
        </w:rPr>
        <w:t>TD</w:t>
      </w:r>
      <w:r w:rsidRPr="006931CE">
        <w:rPr>
          <w:sz w:val="28"/>
          <w:szCs w:val="28"/>
          <w:lang w:val="uk-UA" w:eastAsia="en-US" w:bidi="en-US"/>
        </w:rPr>
        <w:t xml:space="preserve">-24-00149 </w:t>
      </w:r>
      <w:r w:rsidRPr="006931CE">
        <w:rPr>
          <w:sz w:val="28"/>
          <w:szCs w:val="28"/>
          <w:lang w:val="uk-UA" w:eastAsia="uk-UA" w:bidi="uk-UA"/>
        </w:rPr>
        <w:t xml:space="preserve">від 16.05.2024, </w:t>
      </w:r>
      <w:r w:rsidR="009C3515" w:rsidRPr="006931CE">
        <w:rPr>
          <w:sz w:val="28"/>
          <w:szCs w:val="28"/>
          <w:lang w:val="uk-UA" w:eastAsia="uk-UA" w:bidi="uk-UA"/>
        </w:rPr>
        <w:t xml:space="preserve">та подані матеріали </w:t>
      </w:r>
      <w:r w:rsidRPr="006931CE">
        <w:rPr>
          <w:sz w:val="28"/>
          <w:szCs w:val="28"/>
          <w:lang w:val="uk-UA" w:eastAsia="uk-UA" w:bidi="uk-UA"/>
        </w:rPr>
        <w:t xml:space="preserve">враховуючи </w:t>
      </w:r>
      <w:r w:rsidR="009C3515" w:rsidRPr="006931CE">
        <w:rPr>
          <w:sz w:val="28"/>
          <w:szCs w:val="28"/>
          <w:lang w:val="uk-UA"/>
        </w:rPr>
        <w:t xml:space="preserve">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7C1565">
        <w:rPr>
          <w:sz w:val="28"/>
          <w:szCs w:val="28"/>
          <w:lang w:val="uk-UA"/>
        </w:rPr>
        <w:t>04.03.2025р.№37</w:t>
      </w:r>
      <w:r w:rsidR="009C3515" w:rsidRPr="006931CE">
        <w:rPr>
          <w:sz w:val="28"/>
          <w:szCs w:val="28"/>
          <w:lang w:val="uk-UA"/>
        </w:rPr>
        <w:t>),</w:t>
      </w:r>
    </w:p>
    <w:p w14:paraId="10272F5D" w14:textId="77777777" w:rsidR="00AC7920" w:rsidRPr="006931CE" w:rsidRDefault="00AC7920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019688DA" w14:textId="77777777" w:rsidR="009D13AE" w:rsidRPr="006931CE" w:rsidRDefault="009D13AE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>Старовижівська  селищна  рада   ВИРІШИЛА :</w:t>
      </w:r>
    </w:p>
    <w:p w14:paraId="070CD6EF" w14:textId="77777777" w:rsidR="008F73FA" w:rsidRPr="006931CE" w:rsidRDefault="008F73FA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4D71868C" w14:textId="700FC3EC" w:rsidR="00AC7920" w:rsidRPr="006931CE" w:rsidRDefault="006C3A1C" w:rsidP="006C3A1C">
      <w:pPr>
        <w:pStyle w:val="10"/>
        <w:shd w:val="clear" w:color="auto" w:fill="FFFFFF" w:themeFill="background1"/>
        <w:tabs>
          <w:tab w:val="left" w:pos="1224"/>
        </w:tabs>
        <w:spacing w:after="0" w:line="252" w:lineRule="auto"/>
        <w:ind w:firstLine="0"/>
        <w:jc w:val="both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>1.</w:t>
      </w:r>
      <w:r w:rsidR="00AC7920" w:rsidRPr="006931CE">
        <w:rPr>
          <w:sz w:val="28"/>
          <w:szCs w:val="28"/>
          <w:lang w:eastAsia="uk-UA" w:bidi="uk-UA"/>
        </w:rPr>
        <w:t>Припинити дію договору оренди зем</w:t>
      </w:r>
      <w:r w:rsidR="0023030C" w:rsidRPr="006931CE">
        <w:rPr>
          <w:sz w:val="28"/>
          <w:szCs w:val="28"/>
          <w:lang w:eastAsia="uk-UA" w:bidi="uk-UA"/>
        </w:rPr>
        <w:t>е</w:t>
      </w:r>
      <w:r w:rsidR="00AC7920" w:rsidRPr="006931CE">
        <w:rPr>
          <w:sz w:val="28"/>
          <w:szCs w:val="28"/>
          <w:lang w:eastAsia="uk-UA" w:bidi="uk-UA"/>
        </w:rPr>
        <w:t>льної ділянки зареєстрован</w:t>
      </w:r>
      <w:r w:rsidR="0023030C" w:rsidRPr="006931CE">
        <w:rPr>
          <w:sz w:val="28"/>
          <w:szCs w:val="28"/>
          <w:lang w:eastAsia="uk-UA" w:bidi="uk-UA"/>
        </w:rPr>
        <w:t>ого</w:t>
      </w:r>
      <w:r w:rsidR="00AC7920" w:rsidRPr="006931CE">
        <w:rPr>
          <w:sz w:val="28"/>
          <w:szCs w:val="28"/>
          <w:lang w:eastAsia="uk-UA" w:bidi="uk-UA"/>
        </w:rPr>
        <w:t xml:space="preserve"> </w:t>
      </w:r>
      <w:r w:rsidR="0023030C" w:rsidRPr="006931CE">
        <w:rPr>
          <w:sz w:val="28"/>
          <w:szCs w:val="28"/>
          <w:lang w:eastAsia="uk-UA" w:bidi="uk-UA"/>
        </w:rPr>
        <w:t>у Старовижівському районному відділі Волинської регіональної філії ДП «Центр державного земельного кадастру при Державному комітеті України по земельних ресурсах», про що у Державному реєстрі земель вчинено запис від 08.12.2008 за № 040809100008</w:t>
      </w:r>
      <w:r w:rsidR="00AC7920" w:rsidRPr="006931CE">
        <w:rPr>
          <w:sz w:val="28"/>
          <w:szCs w:val="28"/>
          <w:lang w:eastAsia="uk-UA" w:bidi="uk-UA"/>
        </w:rPr>
        <w:t xml:space="preserve"> укладеного з ЗАТ «Український мобільний</w:t>
      </w:r>
      <w:r w:rsidR="00AC7920" w:rsidRPr="006931CE">
        <w:rPr>
          <w:sz w:val="28"/>
          <w:szCs w:val="28"/>
          <w:lang w:eastAsia="uk-UA" w:bidi="uk-UA"/>
        </w:rPr>
        <w:br/>
        <w:t>зв’язок» на земельну ділянку площею 0,0</w:t>
      </w:r>
      <w:r w:rsidR="0023030C" w:rsidRPr="006931CE">
        <w:rPr>
          <w:sz w:val="28"/>
          <w:szCs w:val="28"/>
          <w:lang w:eastAsia="uk-UA" w:bidi="uk-UA"/>
        </w:rPr>
        <w:t>320</w:t>
      </w:r>
      <w:r w:rsidR="00AC7920" w:rsidRPr="006931CE">
        <w:rPr>
          <w:sz w:val="28"/>
          <w:szCs w:val="28"/>
          <w:lang w:eastAsia="uk-UA" w:bidi="uk-UA"/>
        </w:rPr>
        <w:t xml:space="preserve"> га</w:t>
      </w:r>
      <w:r w:rsidR="0023030C" w:rsidRPr="006931CE">
        <w:rPr>
          <w:sz w:val="28"/>
          <w:szCs w:val="28"/>
          <w:lang w:eastAsia="uk-UA" w:bidi="uk-UA"/>
        </w:rPr>
        <w:t>,</w:t>
      </w:r>
      <w:r w:rsidR="00AC7920" w:rsidRPr="006931CE">
        <w:rPr>
          <w:sz w:val="28"/>
          <w:szCs w:val="28"/>
          <w:lang w:eastAsia="uk-UA" w:bidi="uk-UA"/>
        </w:rPr>
        <w:t xml:space="preserve"> кадастровий номер</w:t>
      </w:r>
      <w:r w:rsidR="00AC7920" w:rsidRPr="006931CE">
        <w:rPr>
          <w:sz w:val="28"/>
          <w:szCs w:val="28"/>
          <w:lang w:eastAsia="uk-UA" w:bidi="uk-UA"/>
        </w:rPr>
        <w:br/>
        <w:t>072</w:t>
      </w:r>
      <w:r w:rsidR="0023030C" w:rsidRPr="006931CE">
        <w:rPr>
          <w:sz w:val="28"/>
          <w:szCs w:val="28"/>
          <w:lang w:eastAsia="uk-UA" w:bidi="uk-UA"/>
        </w:rPr>
        <w:t>5082901:01:001:0009</w:t>
      </w:r>
      <w:r>
        <w:rPr>
          <w:sz w:val="28"/>
          <w:szCs w:val="28"/>
          <w:lang w:eastAsia="uk-UA" w:bidi="uk-UA"/>
        </w:rPr>
        <w:t xml:space="preserve"> </w:t>
      </w:r>
      <w:r w:rsidR="00AC7920" w:rsidRPr="006931CE">
        <w:rPr>
          <w:sz w:val="28"/>
          <w:szCs w:val="28"/>
          <w:lang w:eastAsia="uk-UA" w:bidi="uk-UA"/>
        </w:rPr>
        <w:t>в с.</w:t>
      </w:r>
      <w:r w:rsidR="0023030C" w:rsidRPr="006931CE">
        <w:rPr>
          <w:sz w:val="28"/>
          <w:szCs w:val="28"/>
          <w:lang w:eastAsia="uk-UA" w:bidi="uk-UA"/>
        </w:rPr>
        <w:t>Мизове, Ковельського</w:t>
      </w:r>
      <w:r>
        <w:rPr>
          <w:sz w:val="28"/>
          <w:szCs w:val="28"/>
          <w:lang w:eastAsia="uk-UA" w:bidi="uk-UA"/>
        </w:rPr>
        <w:t xml:space="preserve"> </w:t>
      </w:r>
      <w:r w:rsidR="00AC7920" w:rsidRPr="006931CE">
        <w:rPr>
          <w:sz w:val="28"/>
          <w:szCs w:val="28"/>
          <w:lang w:eastAsia="uk-UA" w:bidi="uk-UA"/>
        </w:rPr>
        <w:t xml:space="preserve">району Волинської області, яка надана </w:t>
      </w:r>
      <w:r w:rsidR="00AC7920" w:rsidRPr="00280332">
        <w:rPr>
          <w:color w:val="FF0000"/>
          <w:sz w:val="28"/>
          <w:szCs w:val="28"/>
          <w:lang w:eastAsia="uk-UA" w:bidi="uk-UA"/>
        </w:rPr>
        <w:t>для будівництва та обслуговування</w:t>
      </w:r>
      <w:r w:rsidRPr="00280332">
        <w:rPr>
          <w:color w:val="FF0000"/>
          <w:sz w:val="28"/>
          <w:szCs w:val="28"/>
          <w:lang w:eastAsia="uk-UA" w:bidi="uk-UA"/>
        </w:rPr>
        <w:t xml:space="preserve"> </w:t>
      </w:r>
      <w:r w:rsidR="00AC7920" w:rsidRPr="00280332">
        <w:rPr>
          <w:color w:val="FF0000"/>
          <w:sz w:val="28"/>
          <w:szCs w:val="28"/>
          <w:lang w:eastAsia="uk-UA" w:bidi="uk-UA"/>
        </w:rPr>
        <w:t>базової станції стільникового зв’язку</w:t>
      </w:r>
      <w:r w:rsidR="00AC7920" w:rsidRPr="006931CE">
        <w:rPr>
          <w:sz w:val="28"/>
          <w:szCs w:val="28"/>
          <w:lang w:eastAsia="uk-UA" w:bidi="uk-UA"/>
        </w:rPr>
        <w:t xml:space="preserve"> (цільове призначення - 13.01 для розміщення та експлуатації об’єктів і споруд електронних комунікацій).</w:t>
      </w:r>
    </w:p>
    <w:p w14:paraId="7C944F97" w14:textId="77777777" w:rsidR="0023030C" w:rsidRPr="006931CE" w:rsidRDefault="0023030C" w:rsidP="006931CE">
      <w:pPr>
        <w:pStyle w:val="10"/>
        <w:shd w:val="clear" w:color="auto" w:fill="FFFFFF" w:themeFill="background1"/>
        <w:tabs>
          <w:tab w:val="left" w:pos="1224"/>
        </w:tabs>
        <w:spacing w:after="0" w:line="252" w:lineRule="auto"/>
        <w:jc w:val="both"/>
        <w:rPr>
          <w:sz w:val="28"/>
          <w:szCs w:val="28"/>
        </w:rPr>
      </w:pPr>
    </w:p>
    <w:p w14:paraId="15B38239" w14:textId="7640B1D1" w:rsidR="00A211AB" w:rsidRPr="006931CE" w:rsidRDefault="00A211AB" w:rsidP="006931CE">
      <w:pPr>
        <w:shd w:val="clear" w:color="auto" w:fill="FFFFFF" w:themeFill="background1"/>
        <w:jc w:val="center"/>
        <w:rPr>
          <w:sz w:val="28"/>
          <w:szCs w:val="28"/>
          <w:lang w:eastAsia="uk-UA" w:bidi="uk-UA"/>
        </w:rPr>
      </w:pPr>
      <w:r w:rsidRPr="006931CE">
        <w:rPr>
          <w:sz w:val="28"/>
          <w:szCs w:val="28"/>
          <w:lang w:val="uk-UA"/>
        </w:rPr>
        <w:lastRenderedPageBreak/>
        <w:t>-2-</w:t>
      </w:r>
    </w:p>
    <w:p w14:paraId="5C061C3D" w14:textId="392B17F6" w:rsidR="00AC7920" w:rsidRPr="006931CE" w:rsidRDefault="0023030C" w:rsidP="006931CE">
      <w:pPr>
        <w:pStyle w:val="10"/>
        <w:shd w:val="clear" w:color="auto" w:fill="FFFFFF" w:themeFill="background1"/>
        <w:spacing w:after="0" w:line="254" w:lineRule="auto"/>
        <w:ind w:firstLine="0"/>
        <w:jc w:val="both"/>
        <w:rPr>
          <w:sz w:val="28"/>
          <w:szCs w:val="28"/>
          <w:lang w:eastAsia="uk-UA" w:bidi="uk-UA"/>
        </w:rPr>
      </w:pPr>
      <w:r w:rsidRPr="006931CE">
        <w:rPr>
          <w:sz w:val="28"/>
          <w:szCs w:val="28"/>
          <w:lang w:eastAsia="uk-UA" w:bidi="uk-UA"/>
        </w:rPr>
        <w:t>2.</w:t>
      </w:r>
      <w:r w:rsidR="00AC7920" w:rsidRPr="006931CE">
        <w:rPr>
          <w:sz w:val="28"/>
          <w:szCs w:val="28"/>
          <w:lang w:eastAsia="uk-UA" w:bidi="uk-UA"/>
        </w:rPr>
        <w:t>Укласти з Приватним акціонерним товариством «ВФ Україна» додаткову угоду про припинення договору оренди землі, а також оформити інші документи, необхідні для вчинення цієї угоди.</w:t>
      </w:r>
    </w:p>
    <w:p w14:paraId="1F9F8E08" w14:textId="77777777" w:rsidR="00A211AB" w:rsidRPr="006931CE" w:rsidRDefault="00A211AB" w:rsidP="006931CE">
      <w:pPr>
        <w:pStyle w:val="10"/>
        <w:shd w:val="clear" w:color="auto" w:fill="FFFFFF" w:themeFill="background1"/>
        <w:spacing w:after="0" w:line="254" w:lineRule="auto"/>
        <w:ind w:firstLine="0"/>
        <w:jc w:val="both"/>
        <w:rPr>
          <w:sz w:val="28"/>
          <w:szCs w:val="28"/>
          <w:lang w:eastAsia="uk-UA" w:bidi="uk-UA"/>
        </w:rPr>
      </w:pPr>
    </w:p>
    <w:p w14:paraId="4FFC875C" w14:textId="781D85B6" w:rsidR="00AC7920" w:rsidRPr="006931CE" w:rsidRDefault="00AC7920" w:rsidP="006931CE">
      <w:pPr>
        <w:pStyle w:val="10"/>
        <w:shd w:val="clear" w:color="auto" w:fill="FFFFFF" w:themeFill="background1"/>
        <w:spacing w:after="0" w:line="254" w:lineRule="auto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>3.</w:t>
      </w:r>
      <w:r w:rsidR="00A211AB" w:rsidRPr="006931CE">
        <w:rPr>
          <w:sz w:val="28"/>
          <w:szCs w:val="28"/>
          <w:lang w:eastAsia="uk-UA" w:bidi="uk-UA"/>
        </w:rPr>
        <w:t xml:space="preserve"> </w:t>
      </w:r>
      <w:r w:rsidRPr="006931CE">
        <w:rPr>
          <w:sz w:val="28"/>
          <w:szCs w:val="28"/>
          <w:lang w:eastAsia="uk-UA" w:bidi="uk-UA"/>
        </w:rPr>
        <w:t>Зобов’язати Приватне акціонерне товариство «ВФ Україна»:</w:t>
      </w:r>
    </w:p>
    <w:p w14:paraId="25E1BED2" w14:textId="34087CDF" w:rsidR="00AC7920" w:rsidRPr="006931CE" w:rsidRDefault="00A211AB" w:rsidP="006931CE">
      <w:pPr>
        <w:pStyle w:val="10"/>
        <w:shd w:val="clear" w:color="auto" w:fill="FFFFFF" w:themeFill="background1"/>
        <w:tabs>
          <w:tab w:val="left" w:pos="1418"/>
        </w:tabs>
        <w:spacing w:after="0" w:line="254" w:lineRule="auto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 xml:space="preserve">3.1. </w:t>
      </w:r>
      <w:r w:rsidR="00AC7920" w:rsidRPr="006931CE">
        <w:rPr>
          <w:sz w:val="28"/>
          <w:szCs w:val="28"/>
          <w:lang w:eastAsia="uk-UA" w:bidi="uk-UA"/>
        </w:rPr>
        <w:t xml:space="preserve">Укласти з </w:t>
      </w:r>
      <w:r w:rsidR="0023030C" w:rsidRPr="006931CE">
        <w:rPr>
          <w:sz w:val="28"/>
          <w:szCs w:val="28"/>
          <w:lang w:eastAsia="uk-UA" w:bidi="uk-UA"/>
        </w:rPr>
        <w:t>Старовижівською</w:t>
      </w:r>
      <w:r w:rsidR="00AC7920" w:rsidRPr="006931CE">
        <w:rPr>
          <w:sz w:val="28"/>
          <w:szCs w:val="28"/>
          <w:lang w:eastAsia="uk-UA" w:bidi="uk-UA"/>
        </w:rPr>
        <w:t xml:space="preserve"> селищною радою додаткову угоду про</w:t>
      </w:r>
      <w:r w:rsidRPr="006931CE">
        <w:rPr>
          <w:sz w:val="28"/>
          <w:szCs w:val="28"/>
          <w:lang w:eastAsia="uk-UA" w:bidi="uk-UA"/>
        </w:rPr>
        <w:t xml:space="preserve"> </w:t>
      </w:r>
      <w:r w:rsidR="00AC7920" w:rsidRPr="006931CE">
        <w:rPr>
          <w:sz w:val="28"/>
          <w:szCs w:val="28"/>
          <w:lang w:eastAsia="uk-UA" w:bidi="uk-UA"/>
        </w:rPr>
        <w:t>припинення договору оренди землі;</w:t>
      </w:r>
    </w:p>
    <w:p w14:paraId="6062556E" w14:textId="44AB49CF" w:rsidR="00AC7920" w:rsidRPr="006931CE" w:rsidRDefault="00A211AB" w:rsidP="006931CE">
      <w:pPr>
        <w:pStyle w:val="10"/>
        <w:shd w:val="clear" w:color="auto" w:fill="FFFFFF" w:themeFill="background1"/>
        <w:tabs>
          <w:tab w:val="left" w:pos="1495"/>
        </w:tabs>
        <w:spacing w:after="0" w:line="254" w:lineRule="auto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 xml:space="preserve">3.2. </w:t>
      </w:r>
      <w:r w:rsidR="00AC7920" w:rsidRPr="006931CE">
        <w:rPr>
          <w:sz w:val="28"/>
          <w:szCs w:val="28"/>
          <w:lang w:eastAsia="uk-UA" w:bidi="uk-UA"/>
        </w:rPr>
        <w:t>Повернути земельну ділянку орендодавцю (</w:t>
      </w:r>
      <w:r w:rsidR="0023030C" w:rsidRPr="006931CE">
        <w:rPr>
          <w:sz w:val="28"/>
          <w:szCs w:val="28"/>
          <w:lang w:eastAsia="uk-UA" w:bidi="uk-UA"/>
        </w:rPr>
        <w:t>Старовижівській</w:t>
      </w:r>
      <w:r w:rsidR="00AC7920" w:rsidRPr="006931CE">
        <w:rPr>
          <w:sz w:val="28"/>
          <w:szCs w:val="28"/>
          <w:lang w:eastAsia="uk-UA" w:bidi="uk-UA"/>
        </w:rPr>
        <w:t xml:space="preserve"> селищній раді) по акту приймання-передачі в строки, визначені додатковою угодою про припинення договору оренди землі.</w:t>
      </w:r>
    </w:p>
    <w:p w14:paraId="12EF7BB0" w14:textId="77777777" w:rsidR="00A211AB" w:rsidRPr="006931CE" w:rsidRDefault="00A211AB" w:rsidP="006931CE">
      <w:pPr>
        <w:pStyle w:val="10"/>
        <w:shd w:val="clear" w:color="auto" w:fill="FFFFFF" w:themeFill="background1"/>
        <w:tabs>
          <w:tab w:val="left" w:pos="1224"/>
        </w:tabs>
        <w:spacing w:after="0" w:line="257" w:lineRule="auto"/>
        <w:ind w:firstLine="0"/>
        <w:jc w:val="both"/>
        <w:rPr>
          <w:sz w:val="28"/>
          <w:szCs w:val="28"/>
          <w:lang w:eastAsia="uk-UA" w:bidi="uk-UA"/>
        </w:rPr>
      </w:pPr>
    </w:p>
    <w:p w14:paraId="234F9C66" w14:textId="4FC805EC" w:rsidR="00AC7920" w:rsidRPr="006931CE" w:rsidRDefault="00AC7920" w:rsidP="006C3A1C">
      <w:pPr>
        <w:pStyle w:val="10"/>
        <w:shd w:val="clear" w:color="auto" w:fill="FFFFFF" w:themeFill="background1"/>
        <w:tabs>
          <w:tab w:val="left" w:pos="1224"/>
        </w:tabs>
        <w:spacing w:after="0" w:line="257" w:lineRule="auto"/>
        <w:ind w:firstLine="0"/>
        <w:jc w:val="both"/>
        <w:rPr>
          <w:sz w:val="28"/>
          <w:szCs w:val="28"/>
          <w:lang w:eastAsia="uk-UA" w:bidi="uk-UA"/>
        </w:rPr>
      </w:pPr>
      <w:r w:rsidRPr="006931CE">
        <w:rPr>
          <w:sz w:val="28"/>
          <w:szCs w:val="28"/>
          <w:lang w:eastAsia="uk-UA" w:bidi="uk-UA"/>
        </w:rPr>
        <w:t>4.</w:t>
      </w:r>
      <w:r w:rsidR="00A211AB" w:rsidRPr="006931CE">
        <w:rPr>
          <w:sz w:val="28"/>
          <w:szCs w:val="28"/>
          <w:lang w:eastAsia="uk-UA" w:bidi="uk-UA"/>
        </w:rPr>
        <w:t xml:space="preserve"> </w:t>
      </w:r>
      <w:r w:rsidRPr="006931CE">
        <w:rPr>
          <w:sz w:val="28"/>
          <w:szCs w:val="28"/>
          <w:lang w:eastAsia="uk-UA" w:bidi="uk-UA"/>
        </w:rPr>
        <w:t xml:space="preserve">Передати в оренду Товариству з обмеженою відповідальністю «Юкрейніан </w:t>
      </w:r>
      <w:r w:rsidRPr="006931CE">
        <w:rPr>
          <w:sz w:val="28"/>
          <w:szCs w:val="28"/>
          <w:lang w:eastAsia="ru-RU" w:bidi="ru-RU"/>
        </w:rPr>
        <w:t xml:space="preserve">Нетворк </w:t>
      </w:r>
      <w:r w:rsidRPr="006931CE">
        <w:rPr>
          <w:sz w:val="28"/>
          <w:szCs w:val="28"/>
          <w:lang w:eastAsia="uk-UA" w:bidi="uk-UA"/>
        </w:rPr>
        <w:t xml:space="preserve">Солюшнс» земельну ділянку, </w:t>
      </w:r>
      <w:r w:rsidR="0023030C" w:rsidRPr="006931CE">
        <w:rPr>
          <w:sz w:val="28"/>
          <w:szCs w:val="28"/>
          <w:lang w:eastAsia="uk-UA" w:bidi="uk-UA"/>
        </w:rPr>
        <w:t>площею 0,0320 га, кадастровий</w:t>
      </w:r>
      <w:r w:rsidR="00A211AB" w:rsidRPr="006931CE">
        <w:rPr>
          <w:sz w:val="28"/>
          <w:szCs w:val="28"/>
          <w:lang w:eastAsia="uk-UA" w:bidi="uk-UA"/>
        </w:rPr>
        <w:t xml:space="preserve"> </w:t>
      </w:r>
      <w:r w:rsidR="0023030C" w:rsidRPr="006931CE">
        <w:rPr>
          <w:sz w:val="28"/>
          <w:szCs w:val="28"/>
          <w:lang w:eastAsia="uk-UA" w:bidi="uk-UA"/>
        </w:rPr>
        <w:t>номер</w:t>
      </w:r>
      <w:r w:rsidR="00A211AB" w:rsidRPr="006931CE">
        <w:rPr>
          <w:sz w:val="28"/>
          <w:szCs w:val="28"/>
          <w:lang w:eastAsia="uk-UA" w:bidi="uk-UA"/>
        </w:rPr>
        <w:t xml:space="preserve"> </w:t>
      </w:r>
      <w:r w:rsidR="0023030C" w:rsidRPr="006931CE">
        <w:rPr>
          <w:sz w:val="28"/>
          <w:szCs w:val="28"/>
          <w:lang w:eastAsia="uk-UA" w:bidi="uk-UA"/>
        </w:rPr>
        <w:t>0725082901:01:001:0009</w:t>
      </w:r>
      <w:r w:rsidRPr="006931CE">
        <w:rPr>
          <w:sz w:val="28"/>
          <w:szCs w:val="28"/>
          <w:lang w:eastAsia="uk-UA" w:bidi="uk-UA"/>
        </w:rPr>
        <w:t xml:space="preserve"> </w:t>
      </w:r>
      <w:r w:rsidR="0023030C" w:rsidRPr="006931CE">
        <w:rPr>
          <w:sz w:val="28"/>
          <w:szCs w:val="28"/>
          <w:lang w:eastAsia="uk-UA" w:bidi="uk-UA"/>
        </w:rPr>
        <w:t>в с. Мизове, Ковельського</w:t>
      </w:r>
      <w:r w:rsidR="006C3A1C">
        <w:rPr>
          <w:sz w:val="28"/>
          <w:szCs w:val="28"/>
          <w:lang w:eastAsia="uk-UA" w:bidi="uk-UA"/>
        </w:rPr>
        <w:t xml:space="preserve"> </w:t>
      </w:r>
      <w:r w:rsidR="0023030C" w:rsidRPr="006931CE">
        <w:rPr>
          <w:sz w:val="28"/>
          <w:szCs w:val="28"/>
          <w:lang w:eastAsia="uk-UA" w:bidi="uk-UA"/>
        </w:rPr>
        <w:t>району Волинської області</w:t>
      </w:r>
      <w:r w:rsidRPr="006931CE">
        <w:rPr>
          <w:sz w:val="28"/>
          <w:szCs w:val="28"/>
          <w:lang w:eastAsia="uk-UA" w:bidi="uk-UA"/>
        </w:rPr>
        <w:t xml:space="preserve">, </w:t>
      </w:r>
      <w:bookmarkStart w:id="0" w:name="_GoBack"/>
      <w:r w:rsidRPr="00D164A5">
        <w:rPr>
          <w:color w:val="FF0000"/>
          <w:sz w:val="28"/>
          <w:szCs w:val="28"/>
          <w:lang w:eastAsia="uk-UA" w:bidi="uk-UA"/>
        </w:rPr>
        <w:t xml:space="preserve">для розміщення та експлуатації об’єктів і споруд електронних комунікацій </w:t>
      </w:r>
      <w:bookmarkEnd w:id="0"/>
      <w:r w:rsidRPr="006931CE">
        <w:rPr>
          <w:sz w:val="28"/>
          <w:szCs w:val="28"/>
          <w:lang w:eastAsia="uk-UA" w:bidi="uk-UA"/>
        </w:rPr>
        <w:t>(цільове призначення - 13.01 для розміщення та експлуатації об’єктів і споруд електронних комунікацій) на строк 49 років.</w:t>
      </w:r>
    </w:p>
    <w:p w14:paraId="3824D517" w14:textId="77777777" w:rsidR="00A211AB" w:rsidRPr="006931CE" w:rsidRDefault="00A211AB" w:rsidP="006931CE">
      <w:pPr>
        <w:pStyle w:val="10"/>
        <w:shd w:val="clear" w:color="auto" w:fill="FFFFFF" w:themeFill="background1"/>
        <w:tabs>
          <w:tab w:val="left" w:pos="1224"/>
        </w:tabs>
        <w:spacing w:after="0"/>
        <w:ind w:firstLine="0"/>
        <w:jc w:val="both"/>
        <w:rPr>
          <w:sz w:val="28"/>
          <w:szCs w:val="28"/>
          <w:lang w:eastAsia="uk-UA" w:bidi="uk-UA"/>
        </w:rPr>
      </w:pPr>
    </w:p>
    <w:p w14:paraId="13E77C98" w14:textId="0868D0F4" w:rsidR="00A211AB" w:rsidRPr="006931CE" w:rsidRDefault="00AC7920" w:rsidP="006931CE">
      <w:pPr>
        <w:pStyle w:val="10"/>
        <w:shd w:val="clear" w:color="auto" w:fill="FFFFFF" w:themeFill="background1"/>
        <w:tabs>
          <w:tab w:val="left" w:pos="1224"/>
        </w:tabs>
        <w:spacing w:after="0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>5.</w:t>
      </w:r>
      <w:r w:rsidR="00A211AB" w:rsidRPr="006931CE">
        <w:rPr>
          <w:sz w:val="28"/>
          <w:szCs w:val="28"/>
          <w:lang w:eastAsia="uk-UA" w:bidi="uk-UA"/>
        </w:rPr>
        <w:t xml:space="preserve"> </w:t>
      </w:r>
      <w:r w:rsidRPr="006931CE">
        <w:rPr>
          <w:sz w:val="28"/>
          <w:szCs w:val="28"/>
          <w:lang w:eastAsia="uk-UA" w:bidi="uk-UA"/>
        </w:rPr>
        <w:t>Встановити суму річної орендної плати в розмірі 12 % від нормативної грошової оцінки земельної ділянки.</w:t>
      </w:r>
    </w:p>
    <w:p w14:paraId="0D4E9F03" w14:textId="77777777" w:rsidR="00A211AB" w:rsidRPr="006931CE" w:rsidRDefault="00A211AB" w:rsidP="006931CE">
      <w:pPr>
        <w:pStyle w:val="10"/>
        <w:shd w:val="clear" w:color="auto" w:fill="FFFFFF" w:themeFill="background1"/>
        <w:tabs>
          <w:tab w:val="left" w:pos="1224"/>
        </w:tabs>
        <w:spacing w:after="0"/>
        <w:ind w:firstLine="0"/>
        <w:jc w:val="both"/>
        <w:rPr>
          <w:sz w:val="28"/>
          <w:szCs w:val="28"/>
          <w:lang w:eastAsia="uk-UA" w:bidi="uk-UA"/>
        </w:rPr>
      </w:pPr>
    </w:p>
    <w:p w14:paraId="6E4BD35C" w14:textId="780FB2E3" w:rsidR="00AC7920" w:rsidRPr="006931CE" w:rsidRDefault="00A211AB" w:rsidP="006931CE">
      <w:pPr>
        <w:pStyle w:val="10"/>
        <w:shd w:val="clear" w:color="auto" w:fill="FFFFFF" w:themeFill="background1"/>
        <w:tabs>
          <w:tab w:val="left" w:pos="1224"/>
        </w:tabs>
        <w:spacing w:after="0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 xml:space="preserve">6. </w:t>
      </w:r>
      <w:r w:rsidR="00AC7920" w:rsidRPr="006931CE">
        <w:rPr>
          <w:sz w:val="28"/>
          <w:szCs w:val="28"/>
          <w:lang w:eastAsia="uk-UA" w:bidi="uk-UA"/>
        </w:rPr>
        <w:t xml:space="preserve">Зобов’язати Товариство з обмеженою відповідальністю «Юкрейніан </w:t>
      </w:r>
      <w:r w:rsidR="00AC7920" w:rsidRPr="006931CE">
        <w:rPr>
          <w:sz w:val="28"/>
          <w:szCs w:val="28"/>
          <w:lang w:val="ru-RU" w:eastAsia="ru-RU" w:bidi="ru-RU"/>
        </w:rPr>
        <w:t xml:space="preserve">Нетворк </w:t>
      </w:r>
      <w:r w:rsidR="00AC7920" w:rsidRPr="006931CE">
        <w:rPr>
          <w:sz w:val="28"/>
          <w:szCs w:val="28"/>
          <w:lang w:eastAsia="uk-UA" w:bidi="uk-UA"/>
        </w:rPr>
        <w:t>Солюшнс»:</w:t>
      </w:r>
    </w:p>
    <w:p w14:paraId="6DF86CF3" w14:textId="7970B027" w:rsidR="00AC7920" w:rsidRPr="006931CE" w:rsidRDefault="00A211AB" w:rsidP="006931CE">
      <w:pPr>
        <w:pStyle w:val="10"/>
        <w:shd w:val="clear" w:color="auto" w:fill="FFFFFF" w:themeFill="background1"/>
        <w:tabs>
          <w:tab w:val="left" w:pos="1504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 xml:space="preserve">6.1. </w:t>
      </w:r>
      <w:r w:rsidR="00AC7920" w:rsidRPr="006931CE">
        <w:rPr>
          <w:sz w:val="28"/>
          <w:szCs w:val="28"/>
          <w:lang w:eastAsia="uk-UA" w:bidi="uk-UA"/>
        </w:rPr>
        <w:t xml:space="preserve">Укласти з </w:t>
      </w:r>
      <w:r w:rsidRPr="006931CE">
        <w:rPr>
          <w:sz w:val="28"/>
          <w:szCs w:val="28"/>
          <w:lang w:eastAsia="uk-UA" w:bidi="uk-UA"/>
        </w:rPr>
        <w:t>Старовижівською</w:t>
      </w:r>
      <w:r w:rsidR="00AC7920" w:rsidRPr="006931CE">
        <w:rPr>
          <w:sz w:val="28"/>
          <w:szCs w:val="28"/>
          <w:lang w:eastAsia="uk-UA" w:bidi="uk-UA"/>
        </w:rPr>
        <w:t xml:space="preserve"> селищною радою договір оренди землі;</w:t>
      </w:r>
    </w:p>
    <w:p w14:paraId="6E78A248" w14:textId="191C63E7" w:rsidR="00AC7920" w:rsidRPr="006931CE" w:rsidRDefault="00A211AB" w:rsidP="006931CE">
      <w:pPr>
        <w:pStyle w:val="10"/>
        <w:shd w:val="clear" w:color="auto" w:fill="FFFFFF" w:themeFill="background1"/>
        <w:tabs>
          <w:tab w:val="left" w:pos="149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 xml:space="preserve">6.2. </w:t>
      </w:r>
      <w:r w:rsidR="00AC7920" w:rsidRPr="006931CE">
        <w:rPr>
          <w:sz w:val="28"/>
          <w:szCs w:val="28"/>
          <w:lang w:eastAsia="uk-UA" w:bidi="uk-UA"/>
        </w:rPr>
        <w:t>Здійснити державну реєстрацію права оренди земельної ділянки згідно вимог чинного законодавства;</w:t>
      </w:r>
    </w:p>
    <w:p w14:paraId="5274565E" w14:textId="36C0C1C4" w:rsidR="00AC7920" w:rsidRPr="006931CE" w:rsidRDefault="00A211AB" w:rsidP="006931CE">
      <w:pPr>
        <w:pStyle w:val="10"/>
        <w:shd w:val="clear" w:color="auto" w:fill="FFFFFF" w:themeFill="background1"/>
        <w:tabs>
          <w:tab w:val="left" w:pos="1486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6931CE">
        <w:rPr>
          <w:sz w:val="28"/>
          <w:szCs w:val="28"/>
          <w:lang w:eastAsia="uk-UA" w:bidi="uk-UA"/>
        </w:rPr>
        <w:t xml:space="preserve">6.3. </w:t>
      </w:r>
      <w:r w:rsidR="00AC7920" w:rsidRPr="006931CE">
        <w:rPr>
          <w:sz w:val="28"/>
          <w:szCs w:val="28"/>
          <w:lang w:eastAsia="uk-UA" w:bidi="uk-UA"/>
        </w:rPr>
        <w:t>Виконувати обов’язки землекористувачів відповідно до статті 96 Земельного кодексу України</w:t>
      </w:r>
      <w:r w:rsidRPr="006931CE">
        <w:rPr>
          <w:sz w:val="28"/>
          <w:szCs w:val="28"/>
          <w:lang w:eastAsia="uk-UA" w:bidi="uk-UA"/>
        </w:rPr>
        <w:t>.</w:t>
      </w:r>
    </w:p>
    <w:p w14:paraId="71ED2B81" w14:textId="7FD778B0" w:rsidR="009D13AE" w:rsidRPr="006931CE" w:rsidRDefault="00A211AB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>6.4</w:t>
      </w:r>
      <w:r w:rsidR="009D13AE" w:rsidRPr="006931CE">
        <w:rPr>
          <w:sz w:val="28"/>
          <w:szCs w:val="28"/>
          <w:lang w:val="uk-UA"/>
        </w:rPr>
        <w:t>. Використовувати  дану  ділянку за цільовим призначенням та у відведених межах.</w:t>
      </w:r>
    </w:p>
    <w:p w14:paraId="605FA495" w14:textId="5CB3FF1B" w:rsidR="009D13AE" w:rsidRPr="006931CE" w:rsidRDefault="00A211AB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>6</w:t>
      </w:r>
      <w:r w:rsidR="009D13AE" w:rsidRPr="006931CE">
        <w:rPr>
          <w:sz w:val="28"/>
          <w:szCs w:val="28"/>
          <w:lang w:val="uk-UA"/>
        </w:rPr>
        <w:t>.</w:t>
      </w:r>
      <w:r w:rsidRPr="006931CE">
        <w:rPr>
          <w:sz w:val="28"/>
          <w:szCs w:val="28"/>
          <w:lang w:val="uk-UA"/>
        </w:rPr>
        <w:t>5</w:t>
      </w:r>
      <w:r w:rsidR="009D13AE" w:rsidRPr="006931CE">
        <w:rPr>
          <w:sz w:val="28"/>
          <w:szCs w:val="28"/>
          <w:lang w:val="uk-UA"/>
        </w:rPr>
        <w:t>.Своєчасно вносити орендну плату  за землю.</w:t>
      </w:r>
    </w:p>
    <w:p w14:paraId="5039C065" w14:textId="0E8D63AA" w:rsidR="009D13AE" w:rsidRPr="006931CE" w:rsidRDefault="00A211AB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>6</w:t>
      </w:r>
      <w:r w:rsidR="009D13AE" w:rsidRPr="006931CE">
        <w:rPr>
          <w:sz w:val="28"/>
          <w:szCs w:val="28"/>
          <w:lang w:val="uk-UA"/>
        </w:rPr>
        <w:t>.</w:t>
      </w:r>
      <w:r w:rsidRPr="006931CE">
        <w:rPr>
          <w:sz w:val="28"/>
          <w:szCs w:val="28"/>
          <w:lang w:val="uk-UA"/>
        </w:rPr>
        <w:t>6</w:t>
      </w:r>
      <w:r w:rsidR="00575C9A" w:rsidRPr="006931CE">
        <w:rPr>
          <w:sz w:val="28"/>
          <w:szCs w:val="28"/>
          <w:lang w:val="uk-UA"/>
        </w:rPr>
        <w:t>.</w:t>
      </w:r>
      <w:r w:rsidR="009D13AE" w:rsidRPr="006931CE">
        <w:rPr>
          <w:sz w:val="28"/>
          <w:szCs w:val="28"/>
          <w:lang w:val="uk-UA"/>
        </w:rPr>
        <w:t>Дотримуватись правил добросусідства.</w:t>
      </w:r>
    </w:p>
    <w:p w14:paraId="5296BB7B" w14:textId="77777777" w:rsidR="005D48C2" w:rsidRPr="006931CE" w:rsidRDefault="005D48C2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7BA340E3" w14:textId="27DC268D" w:rsidR="009D13AE" w:rsidRPr="006931CE" w:rsidRDefault="00A211AB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>7.</w:t>
      </w:r>
      <w:r w:rsidR="009D13AE" w:rsidRPr="006931CE">
        <w:rPr>
          <w:sz w:val="28"/>
          <w:szCs w:val="28"/>
          <w:lang w:val="uk-UA"/>
        </w:rPr>
        <w:t>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40FD3130" w14:textId="77777777" w:rsidR="009D13AE" w:rsidRPr="006931CE" w:rsidRDefault="009D13AE" w:rsidP="006931CE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</w:p>
    <w:p w14:paraId="508BBFA4" w14:textId="77777777" w:rsidR="009D13AE" w:rsidRPr="006931CE" w:rsidRDefault="009D13AE" w:rsidP="006931CE">
      <w:pPr>
        <w:shd w:val="clear" w:color="auto" w:fill="FFFFFF" w:themeFill="background1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ab/>
      </w:r>
    </w:p>
    <w:p w14:paraId="1C43DEE1" w14:textId="400E4075" w:rsidR="009D13AE" w:rsidRPr="006931CE" w:rsidRDefault="009D13AE" w:rsidP="006931CE">
      <w:pPr>
        <w:shd w:val="clear" w:color="auto" w:fill="FFFFFF" w:themeFill="background1"/>
        <w:rPr>
          <w:sz w:val="28"/>
          <w:szCs w:val="28"/>
          <w:lang w:val="uk-UA"/>
        </w:rPr>
      </w:pPr>
      <w:r w:rsidRPr="006931CE"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14:paraId="54BDC74F" w14:textId="75B9DC2D" w:rsidR="009A2229" w:rsidRPr="006931CE" w:rsidRDefault="00DA4DAA" w:rsidP="006931CE">
      <w:pPr>
        <w:shd w:val="clear" w:color="auto" w:fill="FFFFFF" w:themeFill="background1"/>
        <w:rPr>
          <w:lang w:val="uk-UA"/>
        </w:rPr>
      </w:pPr>
      <w:r w:rsidRPr="006931CE">
        <w:rPr>
          <w:sz w:val="22"/>
          <w:szCs w:val="22"/>
          <w:lang w:val="uk-UA"/>
        </w:rPr>
        <w:t>Юрій Новік</w:t>
      </w:r>
    </w:p>
    <w:p w14:paraId="0F940FC6" w14:textId="77777777" w:rsidR="00E81E7F" w:rsidRPr="006931CE" w:rsidRDefault="00E81E7F" w:rsidP="006931CE">
      <w:pPr>
        <w:pStyle w:val="a6"/>
        <w:shd w:val="clear" w:color="auto" w:fill="FFFFFF" w:themeFill="background1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sectPr w:rsidR="00E81E7F" w:rsidRPr="006931CE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8C924BC"/>
    <w:multiLevelType w:val="hybridMultilevel"/>
    <w:tmpl w:val="39CE181A"/>
    <w:lvl w:ilvl="0" w:tplc="6B484A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62FD5"/>
    <w:multiLevelType w:val="hybridMultilevel"/>
    <w:tmpl w:val="AFD651EE"/>
    <w:lvl w:ilvl="0" w:tplc="810E8222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80" w:hanging="360"/>
      </w:pPr>
    </w:lvl>
    <w:lvl w:ilvl="2" w:tplc="1000001B" w:tentative="1">
      <w:start w:val="1"/>
      <w:numFmt w:val="lowerRoman"/>
      <w:lvlText w:val="%3."/>
      <w:lvlJc w:val="right"/>
      <w:pPr>
        <w:ind w:left="2200" w:hanging="180"/>
      </w:pPr>
    </w:lvl>
    <w:lvl w:ilvl="3" w:tplc="1000000F" w:tentative="1">
      <w:start w:val="1"/>
      <w:numFmt w:val="decimal"/>
      <w:lvlText w:val="%4."/>
      <w:lvlJc w:val="left"/>
      <w:pPr>
        <w:ind w:left="2920" w:hanging="360"/>
      </w:pPr>
    </w:lvl>
    <w:lvl w:ilvl="4" w:tplc="10000019" w:tentative="1">
      <w:start w:val="1"/>
      <w:numFmt w:val="lowerLetter"/>
      <w:lvlText w:val="%5."/>
      <w:lvlJc w:val="left"/>
      <w:pPr>
        <w:ind w:left="3640" w:hanging="360"/>
      </w:pPr>
    </w:lvl>
    <w:lvl w:ilvl="5" w:tplc="1000001B" w:tentative="1">
      <w:start w:val="1"/>
      <w:numFmt w:val="lowerRoman"/>
      <w:lvlText w:val="%6."/>
      <w:lvlJc w:val="right"/>
      <w:pPr>
        <w:ind w:left="4360" w:hanging="180"/>
      </w:pPr>
    </w:lvl>
    <w:lvl w:ilvl="6" w:tplc="1000000F" w:tentative="1">
      <w:start w:val="1"/>
      <w:numFmt w:val="decimal"/>
      <w:lvlText w:val="%7."/>
      <w:lvlJc w:val="left"/>
      <w:pPr>
        <w:ind w:left="5080" w:hanging="360"/>
      </w:pPr>
    </w:lvl>
    <w:lvl w:ilvl="7" w:tplc="10000019" w:tentative="1">
      <w:start w:val="1"/>
      <w:numFmt w:val="lowerLetter"/>
      <w:lvlText w:val="%8."/>
      <w:lvlJc w:val="left"/>
      <w:pPr>
        <w:ind w:left="5800" w:hanging="360"/>
      </w:pPr>
    </w:lvl>
    <w:lvl w:ilvl="8" w:tplc="100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 w15:restartNumberingAfterBreak="0">
    <w:nsid w:val="269B5073"/>
    <w:multiLevelType w:val="multilevel"/>
    <w:tmpl w:val="096E1BD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4C1685"/>
    <w:multiLevelType w:val="hybridMultilevel"/>
    <w:tmpl w:val="C45696BE"/>
    <w:lvl w:ilvl="0" w:tplc="280E1AEA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80" w:hanging="360"/>
      </w:pPr>
    </w:lvl>
    <w:lvl w:ilvl="2" w:tplc="1000001B" w:tentative="1">
      <w:start w:val="1"/>
      <w:numFmt w:val="lowerRoman"/>
      <w:lvlText w:val="%3."/>
      <w:lvlJc w:val="right"/>
      <w:pPr>
        <w:ind w:left="2200" w:hanging="180"/>
      </w:pPr>
    </w:lvl>
    <w:lvl w:ilvl="3" w:tplc="1000000F" w:tentative="1">
      <w:start w:val="1"/>
      <w:numFmt w:val="decimal"/>
      <w:lvlText w:val="%4."/>
      <w:lvlJc w:val="left"/>
      <w:pPr>
        <w:ind w:left="2920" w:hanging="360"/>
      </w:pPr>
    </w:lvl>
    <w:lvl w:ilvl="4" w:tplc="10000019" w:tentative="1">
      <w:start w:val="1"/>
      <w:numFmt w:val="lowerLetter"/>
      <w:lvlText w:val="%5."/>
      <w:lvlJc w:val="left"/>
      <w:pPr>
        <w:ind w:left="3640" w:hanging="360"/>
      </w:pPr>
    </w:lvl>
    <w:lvl w:ilvl="5" w:tplc="1000001B" w:tentative="1">
      <w:start w:val="1"/>
      <w:numFmt w:val="lowerRoman"/>
      <w:lvlText w:val="%6."/>
      <w:lvlJc w:val="right"/>
      <w:pPr>
        <w:ind w:left="4360" w:hanging="180"/>
      </w:pPr>
    </w:lvl>
    <w:lvl w:ilvl="6" w:tplc="1000000F" w:tentative="1">
      <w:start w:val="1"/>
      <w:numFmt w:val="decimal"/>
      <w:lvlText w:val="%7."/>
      <w:lvlJc w:val="left"/>
      <w:pPr>
        <w:ind w:left="5080" w:hanging="360"/>
      </w:pPr>
    </w:lvl>
    <w:lvl w:ilvl="7" w:tplc="10000019" w:tentative="1">
      <w:start w:val="1"/>
      <w:numFmt w:val="lowerLetter"/>
      <w:lvlText w:val="%8."/>
      <w:lvlJc w:val="left"/>
      <w:pPr>
        <w:ind w:left="5800" w:hanging="360"/>
      </w:pPr>
    </w:lvl>
    <w:lvl w:ilvl="8" w:tplc="100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2D34558C"/>
    <w:multiLevelType w:val="hybridMultilevel"/>
    <w:tmpl w:val="D0480200"/>
    <w:lvl w:ilvl="0" w:tplc="C3E815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80" w:hanging="360"/>
      </w:pPr>
    </w:lvl>
    <w:lvl w:ilvl="2" w:tplc="1000001B" w:tentative="1">
      <w:start w:val="1"/>
      <w:numFmt w:val="lowerRoman"/>
      <w:lvlText w:val="%3."/>
      <w:lvlJc w:val="right"/>
      <w:pPr>
        <w:ind w:left="2200" w:hanging="180"/>
      </w:pPr>
    </w:lvl>
    <w:lvl w:ilvl="3" w:tplc="1000000F" w:tentative="1">
      <w:start w:val="1"/>
      <w:numFmt w:val="decimal"/>
      <w:lvlText w:val="%4."/>
      <w:lvlJc w:val="left"/>
      <w:pPr>
        <w:ind w:left="2920" w:hanging="360"/>
      </w:pPr>
    </w:lvl>
    <w:lvl w:ilvl="4" w:tplc="10000019" w:tentative="1">
      <w:start w:val="1"/>
      <w:numFmt w:val="lowerLetter"/>
      <w:lvlText w:val="%5."/>
      <w:lvlJc w:val="left"/>
      <w:pPr>
        <w:ind w:left="3640" w:hanging="360"/>
      </w:pPr>
    </w:lvl>
    <w:lvl w:ilvl="5" w:tplc="1000001B" w:tentative="1">
      <w:start w:val="1"/>
      <w:numFmt w:val="lowerRoman"/>
      <w:lvlText w:val="%6."/>
      <w:lvlJc w:val="right"/>
      <w:pPr>
        <w:ind w:left="4360" w:hanging="180"/>
      </w:pPr>
    </w:lvl>
    <w:lvl w:ilvl="6" w:tplc="1000000F" w:tentative="1">
      <w:start w:val="1"/>
      <w:numFmt w:val="decimal"/>
      <w:lvlText w:val="%7."/>
      <w:lvlJc w:val="left"/>
      <w:pPr>
        <w:ind w:left="5080" w:hanging="360"/>
      </w:pPr>
    </w:lvl>
    <w:lvl w:ilvl="7" w:tplc="10000019" w:tentative="1">
      <w:start w:val="1"/>
      <w:numFmt w:val="lowerLetter"/>
      <w:lvlText w:val="%8."/>
      <w:lvlJc w:val="left"/>
      <w:pPr>
        <w:ind w:left="5800" w:hanging="360"/>
      </w:pPr>
    </w:lvl>
    <w:lvl w:ilvl="8" w:tplc="100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 w15:restartNumberingAfterBreak="0">
    <w:nsid w:val="485E0AC1"/>
    <w:multiLevelType w:val="multilevel"/>
    <w:tmpl w:val="68E8FC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" w15:restartNumberingAfterBreak="0">
    <w:nsid w:val="4B665D81"/>
    <w:multiLevelType w:val="multilevel"/>
    <w:tmpl w:val="C4A0E08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60514498"/>
    <w:multiLevelType w:val="hybridMultilevel"/>
    <w:tmpl w:val="9EEEAAC4"/>
    <w:lvl w:ilvl="0" w:tplc="91EC7A8A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  <w:sz w:val="28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FD4"/>
    <w:multiLevelType w:val="hybridMultilevel"/>
    <w:tmpl w:val="11CAD080"/>
    <w:lvl w:ilvl="0" w:tplc="BAAE31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43D08"/>
    <w:multiLevelType w:val="multilevel"/>
    <w:tmpl w:val="2C7AC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C01049"/>
    <w:multiLevelType w:val="multilevel"/>
    <w:tmpl w:val="CC6CCF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6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2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0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1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2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0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120" w:hanging="2160"/>
      </w:pPr>
      <w:rPr>
        <w:rFonts w:hint="default"/>
        <w:color w:val="000000"/>
      </w:rPr>
    </w:lvl>
  </w:abstractNum>
  <w:abstractNum w:abstractNumId="12" w15:restartNumberingAfterBreak="0">
    <w:nsid w:val="7FBD3734"/>
    <w:multiLevelType w:val="multilevel"/>
    <w:tmpl w:val="EE9A34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12"/>
  </w:num>
  <w:num w:numId="6">
    <w:abstractNumId w:val="1"/>
  </w:num>
  <w:num w:numId="7">
    <w:abstractNumId w:val="4"/>
  </w:num>
  <w:num w:numId="8">
    <w:abstractNumId w:val="2"/>
  </w:num>
  <w:num w:numId="9">
    <w:abstractNumId w:val="9"/>
  </w:num>
  <w:num w:numId="10">
    <w:abstractNumId w:val="5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1E"/>
    <w:rsid w:val="00033B4C"/>
    <w:rsid w:val="00066DAA"/>
    <w:rsid w:val="00141A72"/>
    <w:rsid w:val="00155820"/>
    <w:rsid w:val="001C2A1E"/>
    <w:rsid w:val="001D3229"/>
    <w:rsid w:val="002035FD"/>
    <w:rsid w:val="002108D9"/>
    <w:rsid w:val="0023030C"/>
    <w:rsid w:val="00280332"/>
    <w:rsid w:val="002905E5"/>
    <w:rsid w:val="002E3D6E"/>
    <w:rsid w:val="002F7D4D"/>
    <w:rsid w:val="00330E24"/>
    <w:rsid w:val="0033179E"/>
    <w:rsid w:val="003632ED"/>
    <w:rsid w:val="00371EAD"/>
    <w:rsid w:val="003A4AF1"/>
    <w:rsid w:val="003E73E5"/>
    <w:rsid w:val="004C56E0"/>
    <w:rsid w:val="004D79AB"/>
    <w:rsid w:val="00522653"/>
    <w:rsid w:val="00532B37"/>
    <w:rsid w:val="005539AA"/>
    <w:rsid w:val="00564233"/>
    <w:rsid w:val="0057431A"/>
    <w:rsid w:val="00575C9A"/>
    <w:rsid w:val="005876A8"/>
    <w:rsid w:val="005B78B1"/>
    <w:rsid w:val="005C1B75"/>
    <w:rsid w:val="005D48C2"/>
    <w:rsid w:val="005E7A21"/>
    <w:rsid w:val="006616D7"/>
    <w:rsid w:val="0066190D"/>
    <w:rsid w:val="006931CE"/>
    <w:rsid w:val="006B3F7D"/>
    <w:rsid w:val="006C3A1C"/>
    <w:rsid w:val="006F3E0F"/>
    <w:rsid w:val="007919F0"/>
    <w:rsid w:val="007C1565"/>
    <w:rsid w:val="007C19B4"/>
    <w:rsid w:val="007E49F0"/>
    <w:rsid w:val="00806ECF"/>
    <w:rsid w:val="00845953"/>
    <w:rsid w:val="008C1CC6"/>
    <w:rsid w:val="008C328B"/>
    <w:rsid w:val="008F73FA"/>
    <w:rsid w:val="00901D72"/>
    <w:rsid w:val="00910AB1"/>
    <w:rsid w:val="0091118E"/>
    <w:rsid w:val="009A1138"/>
    <w:rsid w:val="009A2229"/>
    <w:rsid w:val="009A6E73"/>
    <w:rsid w:val="009C3515"/>
    <w:rsid w:val="009D13AE"/>
    <w:rsid w:val="00A20BEB"/>
    <w:rsid w:val="00A211AB"/>
    <w:rsid w:val="00A262E7"/>
    <w:rsid w:val="00A34138"/>
    <w:rsid w:val="00A3511E"/>
    <w:rsid w:val="00A40EDE"/>
    <w:rsid w:val="00A415AD"/>
    <w:rsid w:val="00A93ABD"/>
    <w:rsid w:val="00AC212A"/>
    <w:rsid w:val="00AC53D2"/>
    <w:rsid w:val="00AC7920"/>
    <w:rsid w:val="00B0479E"/>
    <w:rsid w:val="00B11AA2"/>
    <w:rsid w:val="00B204CD"/>
    <w:rsid w:val="00BD602D"/>
    <w:rsid w:val="00C07454"/>
    <w:rsid w:val="00C22080"/>
    <w:rsid w:val="00C37AAB"/>
    <w:rsid w:val="00CC1790"/>
    <w:rsid w:val="00D164A5"/>
    <w:rsid w:val="00D42060"/>
    <w:rsid w:val="00D54F6A"/>
    <w:rsid w:val="00D6768C"/>
    <w:rsid w:val="00D83C96"/>
    <w:rsid w:val="00D85170"/>
    <w:rsid w:val="00DA4DAA"/>
    <w:rsid w:val="00DB008D"/>
    <w:rsid w:val="00E172AC"/>
    <w:rsid w:val="00E81E7F"/>
    <w:rsid w:val="00EC1286"/>
    <w:rsid w:val="00ED4BF7"/>
    <w:rsid w:val="00F01635"/>
    <w:rsid w:val="00FC6867"/>
    <w:rsid w:val="00FF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5625"/>
  <w15:docId w15:val="{AAEF7DAB-DFC2-4EC6-BFDC-7AEE8115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1A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11E"/>
    <w:rPr>
      <w:rFonts w:ascii="Tahoma" w:eastAsia="Calibri" w:hAnsi="Tahoma" w:cs="Tahoma"/>
      <w:sz w:val="16"/>
      <w:szCs w:val="16"/>
      <w:lang w:val="ru-RU" w:eastAsia="ja-JP"/>
    </w:rPr>
  </w:style>
  <w:style w:type="paragraph" w:styleId="a5">
    <w:name w:val="Normal (Web)"/>
    <w:basedOn w:val="a"/>
    <w:uiPriority w:val="99"/>
    <w:semiHidden/>
    <w:unhideWhenUsed/>
    <w:rsid w:val="00532B3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E81E7F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1"/>
    <w:uiPriority w:val="99"/>
    <w:rsid w:val="00E81E7F"/>
    <w:pPr>
      <w:shd w:val="clear" w:color="auto" w:fill="FFFFFF"/>
      <w:spacing w:line="252" w:lineRule="exact"/>
      <w:jc w:val="center"/>
    </w:pPr>
    <w:rPr>
      <w:rFonts w:eastAsiaTheme="minorHAnsi"/>
      <w:sz w:val="22"/>
      <w:szCs w:val="22"/>
      <w:lang w:val="uk-UA" w:eastAsia="en-US"/>
    </w:rPr>
  </w:style>
  <w:style w:type="character" w:customStyle="1" w:styleId="a7">
    <w:name w:val="Основной текст Знак"/>
    <w:basedOn w:val="a0"/>
    <w:uiPriority w:val="99"/>
    <w:semiHidden/>
    <w:rsid w:val="00E81E7F"/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customStyle="1" w:styleId="8">
    <w:name w:val="Основной текст (8)_"/>
    <w:basedOn w:val="a0"/>
    <w:link w:val="80"/>
    <w:uiPriority w:val="99"/>
    <w:rsid w:val="00E81E7F"/>
    <w:rPr>
      <w:rFonts w:ascii="Garamond" w:hAnsi="Garamond" w:cs="Garamond"/>
      <w:noProof/>
      <w:sz w:val="40"/>
      <w:szCs w:val="40"/>
      <w:shd w:val="clear" w:color="auto" w:fill="FFFFFF"/>
    </w:rPr>
  </w:style>
  <w:style w:type="character" w:customStyle="1" w:styleId="Calibri">
    <w:name w:val="Основной текст + Calibri"/>
    <w:aliases w:val="17 pt,Полужирный1"/>
    <w:basedOn w:val="1"/>
    <w:uiPriority w:val="99"/>
    <w:rsid w:val="00E81E7F"/>
    <w:rPr>
      <w:rFonts w:ascii="Calibri" w:hAnsi="Calibri" w:cs="Calibri"/>
      <w:b/>
      <w:bCs/>
      <w:sz w:val="34"/>
      <w:szCs w:val="34"/>
      <w:shd w:val="clear" w:color="auto" w:fill="FFFFFF"/>
    </w:rPr>
  </w:style>
  <w:style w:type="character" w:customStyle="1" w:styleId="Calibri1">
    <w:name w:val="Основной текст + Calibri1"/>
    <w:aliases w:val="9,5 pt1"/>
    <w:basedOn w:val="1"/>
    <w:uiPriority w:val="99"/>
    <w:rsid w:val="00E81E7F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E81E7F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81E7F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40"/>
      <w:szCs w:val="40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E81E7F"/>
    <w:pPr>
      <w:shd w:val="clear" w:color="auto" w:fill="FFFFFF"/>
      <w:spacing w:before="1680" w:line="240" w:lineRule="atLeast"/>
    </w:pPr>
    <w:rPr>
      <w:rFonts w:eastAsiaTheme="minorHAnsi"/>
      <w:i/>
      <w:iCs/>
      <w:sz w:val="19"/>
      <w:szCs w:val="19"/>
      <w:lang w:val="uk-UA" w:eastAsia="en-US"/>
    </w:rPr>
  </w:style>
  <w:style w:type="character" w:customStyle="1" w:styleId="apple-converted-space">
    <w:name w:val="apple-converted-space"/>
    <w:basedOn w:val="a0"/>
    <w:rsid w:val="00D85170"/>
  </w:style>
  <w:style w:type="character" w:customStyle="1" w:styleId="a8">
    <w:name w:val="Основной текст_"/>
    <w:basedOn w:val="a0"/>
    <w:link w:val="10"/>
    <w:rsid w:val="00AC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8"/>
    <w:rsid w:val="00AC7920"/>
    <w:pPr>
      <w:widowControl w:val="0"/>
      <w:shd w:val="clear" w:color="auto" w:fill="FFFFFF"/>
      <w:spacing w:after="320" w:line="259" w:lineRule="auto"/>
      <w:ind w:firstLine="400"/>
    </w:pPr>
    <w:rPr>
      <w:rFonts w:eastAsia="Times New Roman"/>
      <w:sz w:val="26"/>
      <w:szCs w:val="26"/>
      <w:lang w:val="uk-UA" w:eastAsia="en-US"/>
    </w:rPr>
  </w:style>
  <w:style w:type="paragraph" w:styleId="a9">
    <w:name w:val="List Paragraph"/>
    <w:basedOn w:val="a"/>
    <w:uiPriority w:val="34"/>
    <w:qFormat/>
    <w:rsid w:val="00AC7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2021-11-24T13:02:00Z</cp:lastPrinted>
  <dcterms:created xsi:type="dcterms:W3CDTF">2024-07-17T06:19:00Z</dcterms:created>
  <dcterms:modified xsi:type="dcterms:W3CDTF">2025-03-24T11:27:00Z</dcterms:modified>
</cp:coreProperties>
</file>